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31A1" w:rsidR="00494FB3" w:rsidP="00C9128B" w:rsidRDefault="00640DAC" w14:paraId="35D5108E" w14:textId="77777777">
      <w:pPr>
        <w:ind w:firstLine="708"/>
        <w15:collapsed w:val="false"/>
        <w:rPr>
          <w:rFonts w:ascii="Arial" w:hAnsi="Arial" w:cs="Arial"/>
        </w:rPr>
      </w:pPr>
      <w:r w:rsidRPr="00B131A1">
        <w:rPr>
          <w:rFonts w:ascii="Arial" w:hAnsi="Arial" w:cs="Arial"/>
          <w:noProof/>
        </w:rPr>
        <w:drawing>
          <wp:inline distT="0" distB="0" distL="0" distR="0">
            <wp:extent cx="504190" cy="676910"/>
            <wp:effectExtent l="0" t="0" r="0" b="8890"/>
            <wp:docPr id="1" name="Slika 1" descr="grb%20rh%2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%20rh%2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131A1" w:rsidR="00564D9B" w:rsidP="00C9128B" w:rsidRDefault="00564D9B" w14:paraId="49E8DC4B" w14:textId="77777777">
      <w:pPr>
        <w:jc w:val="center"/>
        <w:rPr>
          <w:rFonts w:ascii="Arial" w:hAnsi="Arial" w:eastAsia="Batang" w:cs="Arial"/>
        </w:rPr>
      </w:pPr>
    </w:p>
    <w:p w:rsidRPr="00B131A1" w:rsidR="00564D9B" w:rsidP="00C9128B" w:rsidRDefault="00C9128B" w14:paraId="055818BE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     </w:t>
      </w:r>
      <w:r w:rsidRPr="00B131A1" w:rsidR="00564D9B">
        <w:rPr>
          <w:rFonts w:ascii="Arial" w:hAnsi="Arial" w:eastAsia="Batang" w:cs="Arial"/>
        </w:rPr>
        <w:t>Republika Hrva</w:t>
      </w:r>
      <w:r w:rsidRPr="00B131A1" w:rsidR="00D77687">
        <w:rPr>
          <w:rFonts w:ascii="Arial" w:hAnsi="Arial" w:eastAsia="Batang" w:cs="Arial"/>
        </w:rPr>
        <w:t xml:space="preserve">tska </w:t>
      </w:r>
      <w:r w:rsidRPr="00B131A1" w:rsidR="00D77687">
        <w:rPr>
          <w:rFonts w:ascii="Arial" w:hAnsi="Arial" w:eastAsia="Batang" w:cs="Arial"/>
        </w:rPr>
        <w:tab/>
      </w:r>
      <w:r w:rsidRPr="00B131A1" w:rsidR="00D77687">
        <w:rPr>
          <w:rFonts w:ascii="Arial" w:hAnsi="Arial" w:eastAsia="Batang" w:cs="Arial"/>
        </w:rPr>
        <w:tab/>
      </w:r>
      <w:r w:rsidRPr="00B131A1" w:rsidR="00D77687">
        <w:rPr>
          <w:rFonts w:ascii="Arial" w:hAnsi="Arial" w:eastAsia="Batang" w:cs="Arial"/>
        </w:rPr>
        <w:tab/>
      </w:r>
      <w:r w:rsidRPr="00B131A1" w:rsidR="00D77687">
        <w:rPr>
          <w:rFonts w:ascii="Arial" w:hAnsi="Arial" w:eastAsia="Batang" w:cs="Arial"/>
        </w:rPr>
        <w:tab/>
      </w:r>
      <w:r w:rsidRPr="00B131A1" w:rsidR="00D77687">
        <w:rPr>
          <w:rFonts w:ascii="Arial" w:hAnsi="Arial" w:eastAsia="Batang" w:cs="Arial"/>
        </w:rPr>
        <w:tab/>
      </w:r>
      <w:r w:rsidRPr="00B131A1" w:rsidR="00D77687">
        <w:rPr>
          <w:rFonts w:ascii="Arial" w:hAnsi="Arial" w:eastAsia="Batang" w:cs="Arial"/>
        </w:rPr>
        <w:tab/>
      </w:r>
      <w:r w:rsidRPr="00B131A1">
        <w:rPr>
          <w:rFonts w:ascii="Arial" w:hAnsi="Arial" w:eastAsia="Batang" w:cs="Arial"/>
        </w:rPr>
        <w:t xml:space="preserve">    </w:t>
      </w:r>
    </w:p>
    <w:p w:rsidRPr="00B131A1" w:rsidR="00564D9B" w:rsidP="00C9128B" w:rsidRDefault="00C9128B" w14:paraId="1FB9EF4B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</w:t>
      </w:r>
      <w:r w:rsidRPr="00B131A1" w:rsidR="0065369E">
        <w:rPr>
          <w:rFonts w:ascii="Arial" w:hAnsi="Arial" w:eastAsia="Batang" w:cs="Arial"/>
        </w:rPr>
        <w:t>Općinski sud</w:t>
      </w:r>
      <w:r w:rsidRPr="00B131A1" w:rsidR="00564D9B">
        <w:rPr>
          <w:rFonts w:ascii="Arial" w:hAnsi="Arial" w:eastAsia="Batang" w:cs="Arial"/>
        </w:rPr>
        <w:t xml:space="preserve"> u Metkoviću</w:t>
      </w:r>
    </w:p>
    <w:p w:rsidRPr="00B131A1" w:rsidR="00C9128B" w:rsidP="00C9128B" w:rsidRDefault="00C9128B" w14:paraId="3B1DC18D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           </w:t>
      </w:r>
      <w:r w:rsidRPr="00B131A1" w:rsidR="00564D9B">
        <w:rPr>
          <w:rFonts w:ascii="Arial" w:hAnsi="Arial" w:eastAsia="Batang" w:cs="Arial"/>
        </w:rPr>
        <w:t>Metković</w:t>
      </w:r>
    </w:p>
    <w:p w:rsidRPr="00B131A1" w:rsidR="00614DD8" w:rsidP="00CA7F87" w:rsidRDefault="00C07306" w14:paraId="7F9705A0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                                          </w:t>
      </w:r>
      <w:r w:rsidR="00B131A1">
        <w:rPr>
          <w:rFonts w:ascii="Arial" w:hAnsi="Arial" w:eastAsia="Batang" w:cs="Arial"/>
        </w:rPr>
        <w:t xml:space="preserve">                              </w:t>
      </w:r>
      <w:r w:rsidRPr="00B131A1" w:rsidR="006B30C0">
        <w:rPr>
          <w:rFonts w:ascii="Arial" w:hAnsi="Arial" w:eastAsia="Batang" w:cs="Arial"/>
        </w:rPr>
        <w:t xml:space="preserve">  </w:t>
      </w:r>
    </w:p>
    <w:p w:rsidRPr="00B131A1" w:rsidR="00614DD8" w:rsidP="00C9128B" w:rsidRDefault="00903067" w14:paraId="5FBFCF4C" w14:textId="77777777">
      <w:pPr>
        <w:jc w:val="center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U 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 I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M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E  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 R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E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P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U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B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L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I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K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E 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  H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R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V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A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T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S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K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E</w:t>
      </w:r>
    </w:p>
    <w:p w:rsidRPr="00B131A1" w:rsidR="00903067" w:rsidP="00C9128B" w:rsidRDefault="00903067" w14:paraId="5C808055" w14:textId="77777777">
      <w:pPr>
        <w:jc w:val="center"/>
        <w:rPr>
          <w:rFonts w:ascii="Arial" w:hAnsi="Arial" w:eastAsia="Batang" w:cs="Arial"/>
        </w:rPr>
      </w:pPr>
    </w:p>
    <w:p w:rsidR="00640011" w:rsidP="00C9128B" w:rsidRDefault="00903067" w14:paraId="48C82208" w14:textId="77777777">
      <w:pPr>
        <w:jc w:val="center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P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R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E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S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U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D</w:t>
      </w:r>
      <w:r w:rsidRPr="00B131A1" w:rsidR="003057B8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>A</w:t>
      </w:r>
    </w:p>
    <w:p w:rsidRPr="00B131A1" w:rsidR="00366C7C" w:rsidP="00450F69" w:rsidRDefault="00366C7C" w14:paraId="40CE6EFD" w14:textId="77777777">
      <w:pPr>
        <w:rPr>
          <w:rFonts w:ascii="Arial" w:hAnsi="Arial" w:eastAsia="Batang" w:cs="Arial"/>
        </w:rPr>
      </w:pPr>
    </w:p>
    <w:p w:rsidRPr="005725F7" w:rsidR="00987ED5" w:rsidP="005725F7" w:rsidRDefault="00CD1E93" w14:paraId="4A84B0D5" w14:textId="77777777">
      <w:pPr>
        <w:pStyle w:val="Odlomakpopisa"/>
        <w:ind w:left="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ab/>
      </w:r>
      <w:r w:rsidRPr="00B131A1" w:rsidR="0065369E">
        <w:rPr>
          <w:rFonts w:ascii="Arial" w:hAnsi="Arial" w:eastAsia="Batang" w:cs="Arial"/>
        </w:rPr>
        <w:t xml:space="preserve">Općinski sud </w:t>
      </w:r>
      <w:r w:rsidRPr="00B131A1" w:rsidR="00C26B07">
        <w:rPr>
          <w:rFonts w:ascii="Arial" w:hAnsi="Arial" w:eastAsia="Batang" w:cs="Arial"/>
        </w:rPr>
        <w:t xml:space="preserve"> u Metkoviću,</w:t>
      </w:r>
      <w:r w:rsidRPr="00B131A1" w:rsidR="006B30C0">
        <w:rPr>
          <w:rFonts w:ascii="Arial" w:hAnsi="Arial" w:eastAsia="Batang" w:cs="Arial"/>
        </w:rPr>
        <w:t xml:space="preserve"> po sucu Stanka Obradović</w:t>
      </w:r>
      <w:r w:rsidRPr="00B131A1" w:rsidR="00506DAB">
        <w:rPr>
          <w:rFonts w:ascii="Arial" w:hAnsi="Arial" w:eastAsia="Batang" w:cs="Arial"/>
        </w:rPr>
        <w:t>, uz sudjelo</w:t>
      </w:r>
      <w:r w:rsidRPr="00B131A1" w:rsidR="00C9128B">
        <w:rPr>
          <w:rFonts w:ascii="Arial" w:hAnsi="Arial" w:eastAsia="Batang" w:cs="Arial"/>
        </w:rPr>
        <w:t>vanje zapisničara  Katice Zovko</w:t>
      </w:r>
      <w:r w:rsidRPr="00B131A1" w:rsidR="00506DAB">
        <w:rPr>
          <w:rFonts w:ascii="Arial" w:hAnsi="Arial" w:eastAsia="Batang" w:cs="Arial"/>
        </w:rPr>
        <w:t xml:space="preserve">, </w:t>
      </w:r>
      <w:r w:rsidRPr="00B131A1" w:rsidR="001A6AF7">
        <w:rPr>
          <w:rFonts w:ascii="Arial" w:hAnsi="Arial" w:eastAsia="Batang" w:cs="Arial"/>
        </w:rPr>
        <w:t>u prekršajnom predmetu protiv okrivlj</w:t>
      </w:r>
      <w:r w:rsidR="00CA7F87">
        <w:rPr>
          <w:rFonts w:ascii="Arial" w:hAnsi="Arial" w:eastAsia="Batang" w:cs="Arial"/>
        </w:rPr>
        <w:t>enika</w:t>
      </w:r>
      <w:r w:rsidR="009914F5">
        <w:rPr>
          <w:rFonts w:ascii="Arial" w:hAnsi="Arial" w:eastAsia="Batang" w:cs="Arial"/>
        </w:rPr>
        <w:t xml:space="preserve">  </w:t>
      </w:r>
      <w:r w:rsidR="00FB1CE1">
        <w:rPr>
          <w:rFonts w:ascii="Arial" w:hAnsi="Arial" w:eastAsia="Batang" w:cs="Arial"/>
        </w:rPr>
        <w:t xml:space="preserve"> </w:t>
      </w:r>
      <w:r w:rsidR="00397468">
        <w:rPr>
          <w:rFonts w:ascii="Arial" w:hAnsi="Arial" w:eastAsia="Batang" w:cs="Arial"/>
        </w:rPr>
        <w:t xml:space="preserve">Maria  Baraća  iz Vrgorca </w:t>
      </w:r>
      <w:r w:rsidRPr="00B131A1" w:rsidR="009A16E4">
        <w:rPr>
          <w:rFonts w:ascii="Arial" w:hAnsi="Arial" w:eastAsia="Batang" w:cs="Arial"/>
        </w:rPr>
        <w:t>,</w:t>
      </w:r>
      <w:r w:rsidRPr="00B131A1" w:rsidR="00B14358">
        <w:rPr>
          <w:rFonts w:ascii="Arial" w:hAnsi="Arial" w:eastAsia="Batang" w:cs="Arial"/>
        </w:rPr>
        <w:t xml:space="preserve"> zbog </w:t>
      </w:r>
      <w:r w:rsidRPr="00B131A1" w:rsidR="001A6AF7">
        <w:rPr>
          <w:rFonts w:ascii="Arial" w:hAnsi="Arial" w:eastAsia="Batang" w:cs="Arial"/>
        </w:rPr>
        <w:t>prekršaja iz</w:t>
      </w:r>
      <w:r w:rsidR="00CA7F87">
        <w:rPr>
          <w:rFonts w:ascii="Arial" w:hAnsi="Arial" w:eastAsia="Batang" w:cs="Arial"/>
        </w:rPr>
        <w:t xml:space="preserve"> čl. 199. st. 2</w:t>
      </w:r>
      <w:r w:rsidR="00DF313E">
        <w:rPr>
          <w:rFonts w:ascii="Arial" w:hAnsi="Arial" w:eastAsia="Batang" w:cs="Arial"/>
        </w:rPr>
        <w:t xml:space="preserve">. </w:t>
      </w:r>
      <w:r w:rsidR="00F43809">
        <w:rPr>
          <w:rFonts w:ascii="Arial" w:hAnsi="Arial" w:eastAsia="Batang" w:cs="Arial"/>
        </w:rPr>
        <w:t xml:space="preserve"> Zakona o sigurnosti prometa </w:t>
      </w:r>
      <w:r w:rsidR="00DF313E">
        <w:rPr>
          <w:rFonts w:ascii="Arial" w:hAnsi="Arial" w:eastAsia="Batang" w:cs="Arial"/>
        </w:rPr>
        <w:t>na cesta</w:t>
      </w:r>
      <w:r w:rsidR="00CA7F87">
        <w:rPr>
          <w:rFonts w:ascii="Arial" w:hAnsi="Arial" w:eastAsia="Batang" w:cs="Arial"/>
        </w:rPr>
        <w:t>ma a kažnjivo po čl. 199. st. 8</w:t>
      </w:r>
      <w:r w:rsidR="005725F7">
        <w:rPr>
          <w:rFonts w:ascii="Arial" w:hAnsi="Arial" w:eastAsia="Batang" w:cs="Arial"/>
        </w:rPr>
        <w:t>.</w:t>
      </w:r>
      <w:r w:rsidR="00F43809">
        <w:rPr>
          <w:rFonts w:ascii="Arial" w:hAnsi="Arial" w:eastAsia="Batang" w:cs="Arial"/>
        </w:rPr>
        <w:t xml:space="preserve"> citiranog Zakona</w:t>
      </w:r>
      <w:r w:rsidR="005725F7">
        <w:rPr>
          <w:rFonts w:ascii="Arial" w:hAnsi="Arial" w:eastAsia="Batang" w:cs="Arial"/>
        </w:rPr>
        <w:t xml:space="preserve"> </w:t>
      </w:r>
      <w:r w:rsidRPr="009914F5" w:rsidR="005725F7">
        <w:rPr>
          <w:rFonts w:ascii="Arial" w:hAnsi="Arial" w:eastAsia="Batang" w:cs="Arial"/>
        </w:rPr>
        <w:t>(N. N. br.67/08, 48/10, 74/11, 80/13, 158/13, 92/</w:t>
      </w:r>
      <w:r w:rsidR="005725F7">
        <w:rPr>
          <w:rFonts w:ascii="Arial" w:hAnsi="Arial" w:eastAsia="Batang" w:cs="Arial"/>
        </w:rPr>
        <w:t xml:space="preserve">14, 64/15, 108/17, 70/19, 42/20, </w:t>
      </w:r>
      <w:r w:rsidRPr="009914F5" w:rsidR="005725F7">
        <w:rPr>
          <w:rFonts w:ascii="Arial" w:hAnsi="Arial" w:eastAsia="Batang" w:cs="Arial"/>
        </w:rPr>
        <w:t>85/22, 114/22, 133/23</w:t>
      </w:r>
      <w:r w:rsidRPr="005725F7" w:rsidR="005725F7">
        <w:rPr>
          <w:rFonts w:ascii="Arial" w:hAnsi="Arial" w:eastAsia="Batang" w:cs="Arial"/>
        </w:rPr>
        <w:t>)</w:t>
      </w:r>
      <w:r w:rsidRPr="005725F7" w:rsidR="00F43809">
        <w:rPr>
          <w:rFonts w:ascii="Arial" w:hAnsi="Arial" w:eastAsia="Batang" w:cs="Arial"/>
        </w:rPr>
        <w:t xml:space="preserve">, </w:t>
      </w:r>
      <w:r w:rsidRPr="005725F7" w:rsidR="00EA0120">
        <w:rPr>
          <w:rFonts w:ascii="Arial" w:hAnsi="Arial" w:eastAsia="Batang" w:cs="Arial"/>
        </w:rPr>
        <w:t>a povodom</w:t>
      </w:r>
      <w:r w:rsidRPr="005725F7" w:rsidR="00AE40DE">
        <w:rPr>
          <w:rFonts w:ascii="Arial" w:hAnsi="Arial" w:eastAsia="Batang" w:cs="Arial"/>
        </w:rPr>
        <w:t xml:space="preserve"> izdanog </w:t>
      </w:r>
      <w:r w:rsidR="00397468">
        <w:rPr>
          <w:rFonts w:ascii="Arial" w:hAnsi="Arial" w:eastAsia="Batang" w:cs="Arial"/>
        </w:rPr>
        <w:t>prekršajnog naloga</w:t>
      </w:r>
      <w:r w:rsidRPr="005725F7" w:rsidR="00AE40DE">
        <w:rPr>
          <w:rFonts w:ascii="Arial" w:hAnsi="Arial" w:eastAsia="Batang" w:cs="Arial"/>
        </w:rPr>
        <w:t xml:space="preserve"> Po</w:t>
      </w:r>
      <w:r w:rsidR="00FB1CE1">
        <w:rPr>
          <w:rFonts w:ascii="Arial" w:hAnsi="Arial" w:eastAsia="Batang" w:cs="Arial"/>
        </w:rPr>
        <w:t xml:space="preserve">staje granične policije </w:t>
      </w:r>
      <w:r w:rsidR="00397468">
        <w:rPr>
          <w:rFonts w:ascii="Arial" w:hAnsi="Arial" w:eastAsia="Batang" w:cs="Arial"/>
        </w:rPr>
        <w:t>Vrgorac</w:t>
      </w:r>
      <w:r w:rsidRPr="005725F7" w:rsidR="00CA7F87">
        <w:rPr>
          <w:rFonts w:ascii="Arial" w:hAnsi="Arial" w:eastAsia="Batang" w:cs="Arial"/>
        </w:rPr>
        <w:t xml:space="preserve"> broj: </w:t>
      </w:r>
      <w:r w:rsidRPr="005725F7" w:rsidR="009914F5">
        <w:rPr>
          <w:rFonts w:ascii="Arial" w:hAnsi="Arial" w:eastAsia="Batang" w:cs="Arial"/>
        </w:rPr>
        <w:t>klasa: 211-07/2</w:t>
      </w:r>
      <w:r w:rsidR="00FB1CE1">
        <w:rPr>
          <w:rFonts w:ascii="Arial" w:hAnsi="Arial" w:eastAsia="Batang" w:cs="Arial"/>
        </w:rPr>
        <w:t>5</w:t>
      </w:r>
      <w:r w:rsidRPr="005725F7" w:rsidR="009914F5">
        <w:rPr>
          <w:rFonts w:ascii="Arial" w:hAnsi="Arial" w:eastAsia="Batang" w:cs="Arial"/>
        </w:rPr>
        <w:t>-</w:t>
      </w:r>
      <w:r w:rsidR="00397468">
        <w:rPr>
          <w:rFonts w:ascii="Arial" w:hAnsi="Arial" w:eastAsia="Batang" w:cs="Arial"/>
        </w:rPr>
        <w:t>1/19177</w:t>
      </w:r>
      <w:r w:rsidRPr="005725F7" w:rsidR="009914F5">
        <w:rPr>
          <w:rFonts w:ascii="Arial" w:hAnsi="Arial" w:eastAsia="Batang" w:cs="Arial"/>
        </w:rPr>
        <w:t xml:space="preserve"> od  </w:t>
      </w:r>
      <w:r w:rsidR="00FB1CE1">
        <w:rPr>
          <w:rFonts w:ascii="Arial" w:hAnsi="Arial" w:eastAsia="Batang" w:cs="Arial"/>
        </w:rPr>
        <w:t xml:space="preserve">10. </w:t>
      </w:r>
      <w:r w:rsidR="00397468">
        <w:rPr>
          <w:rFonts w:ascii="Arial" w:hAnsi="Arial" w:eastAsia="Batang" w:cs="Arial"/>
        </w:rPr>
        <w:t xml:space="preserve"> 10. 2025</w:t>
      </w:r>
      <w:r w:rsidRPr="005725F7" w:rsidR="000A030D">
        <w:rPr>
          <w:rFonts w:ascii="Arial" w:hAnsi="Arial" w:eastAsia="Batang" w:cs="Arial"/>
        </w:rPr>
        <w:t xml:space="preserve">. </w:t>
      </w:r>
      <w:r w:rsidRPr="005725F7" w:rsidR="001A6039">
        <w:rPr>
          <w:rFonts w:ascii="Arial" w:hAnsi="Arial" w:eastAsia="Batang" w:cs="Arial"/>
        </w:rPr>
        <w:t xml:space="preserve"> godine</w:t>
      </w:r>
      <w:r w:rsidRPr="005725F7" w:rsidR="00987ED5">
        <w:rPr>
          <w:rFonts w:ascii="Arial" w:hAnsi="Arial" w:eastAsia="Batang" w:cs="Arial"/>
        </w:rPr>
        <w:t xml:space="preserve">, </w:t>
      </w:r>
      <w:r w:rsidR="00397468">
        <w:rPr>
          <w:rFonts w:ascii="Arial" w:hAnsi="Arial" w:eastAsia="Batang" w:cs="Arial"/>
        </w:rPr>
        <w:t xml:space="preserve">nakon održane glavne rasprave, javno je objavio i </w:t>
      </w:r>
    </w:p>
    <w:p w:rsidRPr="005725F7" w:rsidR="0060126B" w:rsidP="0060126B" w:rsidRDefault="0060126B" w14:paraId="5F80BBCF" w14:textId="77777777">
      <w:pPr>
        <w:jc w:val="both"/>
        <w:rPr>
          <w:rFonts w:ascii="Arial" w:hAnsi="Arial" w:eastAsia="Batang" w:cs="Arial"/>
        </w:rPr>
      </w:pPr>
    </w:p>
    <w:p w:rsidRPr="005725F7" w:rsidR="0060126B" w:rsidP="00EA0120" w:rsidRDefault="0060126B" w14:paraId="68B1EBA2" w14:textId="77777777">
      <w:pPr>
        <w:ind w:firstLine="708"/>
        <w:jc w:val="both"/>
        <w:rPr>
          <w:rFonts w:ascii="Arial" w:hAnsi="Arial" w:eastAsia="Batang" w:cs="Arial"/>
        </w:rPr>
      </w:pPr>
    </w:p>
    <w:p w:rsidRPr="00B131A1" w:rsidR="00C72141" w:rsidP="00C9128B" w:rsidRDefault="0079323D" w14:paraId="0CA99439" w14:textId="77777777">
      <w:pPr>
        <w:jc w:val="center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p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r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e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s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u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d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i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o     j</w:t>
      </w:r>
      <w:r w:rsidRPr="00B131A1" w:rsidR="004917BF">
        <w:rPr>
          <w:rFonts w:ascii="Arial" w:hAnsi="Arial" w:eastAsia="Batang" w:cs="Arial"/>
        </w:rPr>
        <w:t xml:space="preserve"> </w:t>
      </w:r>
      <w:r w:rsidRPr="00B131A1" w:rsidR="000F7A39">
        <w:rPr>
          <w:rFonts w:ascii="Arial" w:hAnsi="Arial" w:eastAsia="Batang" w:cs="Arial"/>
        </w:rPr>
        <w:t>e</w:t>
      </w:r>
    </w:p>
    <w:p w:rsidR="00D655B3" w:rsidP="00C9128B" w:rsidRDefault="00D655B3" w14:paraId="60A81789" w14:textId="77777777">
      <w:pPr>
        <w:jc w:val="center"/>
        <w:rPr>
          <w:rFonts w:ascii="Arial" w:hAnsi="Arial" w:eastAsia="Batang" w:cs="Arial"/>
          <w:b/>
        </w:rPr>
      </w:pPr>
    </w:p>
    <w:p w:rsidRPr="00471EE6" w:rsidR="00397468" w:rsidP="00397468" w:rsidRDefault="00397468" w14:paraId="2B9BD1E4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I.</w:t>
      </w:r>
    </w:p>
    <w:p w:rsidR="00397468" w:rsidP="00397468" w:rsidRDefault="00397468" w14:paraId="13CFD99E" w14:textId="77777777">
      <w:pPr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ab/>
        <w:t xml:space="preserve">Okrivljenik:  </w:t>
      </w:r>
      <w:r>
        <w:rPr>
          <w:rFonts w:ascii="Arial" w:hAnsi="Arial" w:eastAsia="Batang" w:cs="Arial"/>
        </w:rPr>
        <w:t xml:space="preserve"> </w:t>
      </w:r>
      <w:r w:rsidR="000C7893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 xml:space="preserve"> Mario  Barać  sin </w:t>
      </w:r>
      <w:proofErr w:type="spellStart"/>
      <w:r>
        <w:rPr>
          <w:rFonts w:ascii="Arial" w:hAnsi="Arial" w:eastAsia="Batang" w:cs="Arial"/>
        </w:rPr>
        <w:t>Tonća</w:t>
      </w:r>
      <w:proofErr w:type="spellEnd"/>
      <w:r>
        <w:rPr>
          <w:rFonts w:ascii="Arial" w:hAnsi="Arial" w:eastAsia="Batang" w:cs="Arial"/>
        </w:rPr>
        <w:t xml:space="preserve">, OIB: 80945951352,  rođen 7. 02. 1996. </w:t>
      </w:r>
    </w:p>
    <w:p w:rsidR="00397468" w:rsidP="00397468" w:rsidRDefault="00397468" w14:paraId="27DC484F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 godine  u Splitu,  s prebivalištem u Vrgorcu, Ul. Pčelinjak br. </w:t>
      </w:r>
    </w:p>
    <w:p w:rsidR="00397468" w:rsidP="00397468" w:rsidRDefault="00397468" w14:paraId="48CEC43C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 1/22, državljanin RH,  SSS, hotelsko turistički tehničar, </w:t>
      </w:r>
    </w:p>
    <w:p w:rsidR="00397468" w:rsidP="00397468" w:rsidRDefault="00397468" w14:paraId="3F4AFADA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 nezaposlen, rastavljen, otac jednog djeteta, lošeg imovnog </w:t>
      </w:r>
    </w:p>
    <w:p w:rsidR="00397468" w:rsidP="00397468" w:rsidRDefault="00397468" w14:paraId="3A865ADB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 stanja, </w:t>
      </w:r>
    </w:p>
    <w:p w:rsidR="00397468" w:rsidP="00397468" w:rsidRDefault="00397468" w14:paraId="4F585F58" w14:textId="77777777">
      <w:pPr>
        <w:rPr>
          <w:rFonts w:ascii="Arial" w:hAnsi="Arial" w:eastAsia="Batang" w:cs="Arial"/>
        </w:rPr>
      </w:pPr>
    </w:p>
    <w:p w:rsidRPr="00471EE6" w:rsidR="00397468" w:rsidP="00397468" w:rsidRDefault="00397468" w14:paraId="0C4EA05E" w14:textId="77777777">
      <w:pPr>
        <w:rPr>
          <w:rFonts w:ascii="Arial" w:hAnsi="Arial" w:eastAsia="Batang" w:cs="Arial"/>
        </w:rPr>
      </w:pPr>
    </w:p>
    <w:p w:rsidR="00397468" w:rsidP="00397468" w:rsidRDefault="00397468" w14:paraId="3F6AF11E" w14:textId="77777777">
      <w:pPr>
        <w:jc w:val="center"/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>k r i v      j e</w:t>
      </w:r>
    </w:p>
    <w:p w:rsidR="00397468" w:rsidP="00397468" w:rsidRDefault="00397468" w14:paraId="04B0E3DE" w14:textId="77777777">
      <w:pPr>
        <w:jc w:val="center"/>
        <w:rPr>
          <w:rFonts w:ascii="Arial" w:hAnsi="Arial" w:eastAsia="Batang" w:cs="Arial"/>
        </w:rPr>
      </w:pPr>
    </w:p>
    <w:p w:rsidRPr="00471EE6" w:rsidR="00397468" w:rsidP="00397468" w:rsidRDefault="00397468" w14:paraId="11227891" w14:textId="77777777">
      <w:pPr>
        <w:rPr>
          <w:rFonts w:ascii="Arial" w:hAnsi="Arial" w:eastAsia="Batang" w:cs="Arial"/>
        </w:rPr>
      </w:pPr>
    </w:p>
    <w:p w:rsidRPr="008F2D47" w:rsidR="00397468" w:rsidP="00397468" w:rsidRDefault="00397468" w14:paraId="72782000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  <w:r w:rsidRPr="00310642">
        <w:rPr>
          <w:rFonts w:ascii="Arial" w:hAnsi="Arial" w:eastAsia="Batang" w:cs="Arial"/>
        </w:rPr>
        <w:t>-  što je dana</w:t>
      </w:r>
      <w:r>
        <w:rPr>
          <w:rFonts w:ascii="Arial" w:hAnsi="Arial" w:eastAsia="Batang" w:cs="Arial"/>
        </w:rPr>
        <w:t xml:space="preserve">  10. listopada 2025. godine u 22,50 sati  u mjestu Vrgorac, Ul. Vukovarska kbr. 31,    zatečen da upravlja   osobnim vozilom marke MINI reg. oznake MA 604 DJ sa  1,94 g/kg alkohola  u organizmu (izmjereno 2,04 g/kg - 0,1 g/kg= 1,94 g/kg </w:t>
      </w:r>
      <w:proofErr w:type="spellStart"/>
      <w:r>
        <w:rPr>
          <w:rFonts w:ascii="Arial" w:hAnsi="Arial" w:eastAsia="Batang" w:cs="Arial"/>
        </w:rPr>
        <w:t>alkometrom</w:t>
      </w:r>
      <w:proofErr w:type="spellEnd"/>
      <w:r>
        <w:rPr>
          <w:rFonts w:ascii="Arial" w:hAnsi="Arial" w:eastAsia="Batang" w:cs="Arial"/>
        </w:rPr>
        <w:t xml:space="preserve"> marke  DRAGER  ARLA 0483)  </w:t>
      </w:r>
      <w:r w:rsidRPr="008F2D47">
        <w:rPr>
          <w:rFonts w:ascii="Arial" w:hAnsi="Arial" w:eastAsia="Batang" w:cs="Arial"/>
        </w:rPr>
        <w:t>odnosno, za koga je utvrđeno odgovarajući iznos miligrama u litri izdahnutog zraka  iznad 1,50 g/kg,</w:t>
      </w:r>
    </w:p>
    <w:p w:rsidRPr="00310642" w:rsidR="00397468" w:rsidP="00397468" w:rsidRDefault="00397468" w14:paraId="05708B3A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  <w:r w:rsidRPr="00310642">
        <w:rPr>
          <w:rFonts w:ascii="Arial" w:hAnsi="Arial" w:eastAsia="Batang" w:cs="Arial"/>
        </w:rPr>
        <w:t xml:space="preserve"> </w:t>
      </w:r>
    </w:p>
    <w:p w:rsidR="00397468" w:rsidP="00397468" w:rsidRDefault="00397468" w14:paraId="4999E0D9" w14:textId="77777777">
      <w:pPr>
        <w:pStyle w:val="Odlomakpopisa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</w:t>
      </w:r>
      <w:r w:rsidRPr="002708C1">
        <w:rPr>
          <w:rFonts w:ascii="Arial" w:hAnsi="Arial" w:eastAsia="Batang" w:cs="Arial"/>
        </w:rPr>
        <w:t xml:space="preserve">čime je postupio protivno  odredbi čl. </w:t>
      </w:r>
      <w:r>
        <w:rPr>
          <w:rFonts w:ascii="Arial" w:hAnsi="Arial" w:eastAsia="Batang" w:cs="Arial"/>
        </w:rPr>
        <w:t xml:space="preserve"> 199. st. 2.</w:t>
      </w:r>
      <w:r w:rsidRPr="002708C1">
        <w:rPr>
          <w:rFonts w:ascii="Arial" w:hAnsi="Arial" w:eastAsia="Batang" w:cs="Arial"/>
        </w:rPr>
        <w:t xml:space="preserve"> Zakona o sigurnosti prometa</w:t>
      </w:r>
    </w:p>
    <w:p w:rsidR="00397468" w:rsidP="00397468" w:rsidRDefault="00397468" w14:paraId="2F53C830" w14:textId="77777777">
      <w:pPr>
        <w:pStyle w:val="Odlomakpopisa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</w:t>
      </w:r>
      <w:r w:rsidRPr="002708C1">
        <w:rPr>
          <w:rFonts w:ascii="Arial" w:hAnsi="Arial" w:eastAsia="Batang" w:cs="Arial"/>
        </w:rPr>
        <w:t xml:space="preserve">na cestama   a </w:t>
      </w:r>
      <w:r>
        <w:rPr>
          <w:rFonts w:ascii="Arial" w:hAnsi="Arial" w:eastAsia="Batang" w:cs="Arial"/>
        </w:rPr>
        <w:t>što je kažnjivo po čl.  199. st. 8.</w:t>
      </w:r>
      <w:r w:rsidRPr="002708C1">
        <w:rPr>
          <w:rFonts w:ascii="Arial" w:hAnsi="Arial" w:eastAsia="Batang" w:cs="Arial"/>
        </w:rPr>
        <w:t xml:space="preserve"> citiranog Zakona </w:t>
      </w:r>
      <w:r>
        <w:rPr>
          <w:rFonts w:ascii="Arial" w:hAnsi="Arial" w:eastAsia="Batang" w:cs="Arial"/>
        </w:rPr>
        <w:t xml:space="preserve">(N. N. </w:t>
      </w:r>
    </w:p>
    <w:p w:rsidR="00397468" w:rsidP="00397468" w:rsidRDefault="00397468" w14:paraId="3C33ADBB" w14:textId="77777777">
      <w:pPr>
        <w:pStyle w:val="Odlomakpopisa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br.67/08, 48/10, 74/11, 80/13, 158/13, 92/14, 64/15, 108/17, 70/19, 42/20,</w:t>
      </w:r>
    </w:p>
    <w:p w:rsidR="00397468" w:rsidP="00397468" w:rsidRDefault="00397468" w14:paraId="259CC609" w14:textId="77777777">
      <w:pPr>
        <w:pStyle w:val="Odlomakpopisa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85/22, 114/22, 133/23, 145/24)</w:t>
      </w:r>
    </w:p>
    <w:p w:rsidR="00397468" w:rsidP="00397468" w:rsidRDefault="00397468" w14:paraId="0A661EB7" w14:textId="77777777">
      <w:pPr>
        <w:pStyle w:val="Odlomakpopisa"/>
        <w:jc w:val="both"/>
        <w:rPr>
          <w:rFonts w:ascii="Arial" w:hAnsi="Arial" w:eastAsia="Batang" w:cs="Arial"/>
        </w:rPr>
      </w:pPr>
    </w:p>
    <w:p w:rsidR="00397468" w:rsidP="00397468" w:rsidRDefault="00397468" w14:paraId="0AB504FC" w14:textId="77777777">
      <w:pPr>
        <w:ind w:firstLine="72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pa se temeljem istog propisa  </w:t>
      </w:r>
    </w:p>
    <w:p w:rsidR="00397468" w:rsidP="00397468" w:rsidRDefault="00397468" w14:paraId="5D8CFB5B" w14:textId="77777777">
      <w:pPr>
        <w:ind w:firstLine="720"/>
        <w:jc w:val="both"/>
        <w:rPr>
          <w:rFonts w:ascii="Arial" w:hAnsi="Arial" w:eastAsia="Batang" w:cs="Arial"/>
        </w:rPr>
      </w:pPr>
    </w:p>
    <w:p w:rsidR="00397468" w:rsidP="00397468" w:rsidRDefault="00397468" w14:paraId="0493BAAA" w14:textId="77777777">
      <w:pPr>
        <w:ind w:firstLine="720"/>
        <w:jc w:val="both"/>
        <w:rPr>
          <w:rFonts w:ascii="Arial" w:hAnsi="Arial" w:eastAsia="Batang" w:cs="Arial"/>
        </w:rPr>
      </w:pPr>
    </w:p>
    <w:p w:rsidR="00397468" w:rsidP="00397468" w:rsidRDefault="00397468" w14:paraId="326CAEC0" w14:textId="77777777">
      <w:pPr>
        <w:ind w:firstLine="720"/>
        <w:jc w:val="both"/>
        <w:rPr>
          <w:rFonts w:ascii="Arial" w:hAnsi="Arial" w:eastAsia="Batang" w:cs="Arial"/>
        </w:rPr>
      </w:pPr>
    </w:p>
    <w:p w:rsidRPr="00471EE6" w:rsidR="00397468" w:rsidP="00397468" w:rsidRDefault="00397468" w14:paraId="0E78CEEC" w14:textId="77777777">
      <w:pPr>
        <w:ind w:firstLine="720"/>
        <w:jc w:val="both"/>
        <w:rPr>
          <w:rFonts w:ascii="Arial" w:hAnsi="Arial" w:eastAsia="Batang" w:cs="Arial"/>
        </w:rPr>
      </w:pPr>
    </w:p>
    <w:p w:rsidR="00397468" w:rsidP="00397468" w:rsidRDefault="00397468" w14:paraId="4BA6FF09" w14:textId="77777777">
      <w:pPr>
        <w:jc w:val="center"/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>osuđuje</w:t>
      </w:r>
    </w:p>
    <w:p w:rsidR="00397468" w:rsidP="00397468" w:rsidRDefault="00397468" w14:paraId="6092EB29" w14:textId="77777777">
      <w:pPr>
        <w:jc w:val="center"/>
        <w:rPr>
          <w:rFonts w:ascii="Arial" w:hAnsi="Arial" w:eastAsia="Batang" w:cs="Arial"/>
        </w:rPr>
      </w:pPr>
    </w:p>
    <w:p w:rsidR="00397468" w:rsidP="00397468" w:rsidRDefault="00397468" w14:paraId="7F547D80" w14:textId="77777777">
      <w:pPr>
        <w:jc w:val="center"/>
        <w:rPr>
          <w:rFonts w:ascii="Arial" w:hAnsi="Arial" w:eastAsia="Batang" w:cs="Arial"/>
        </w:rPr>
      </w:pPr>
    </w:p>
    <w:p w:rsidR="00397468" w:rsidP="00397468" w:rsidRDefault="00397468" w14:paraId="675F9022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N</w:t>
      </w:r>
      <w:r w:rsidRPr="00471EE6">
        <w:rPr>
          <w:rFonts w:ascii="Arial" w:hAnsi="Arial" w:eastAsia="Batang" w:cs="Arial"/>
        </w:rPr>
        <w:t>ovčan</w:t>
      </w:r>
      <w:r>
        <w:rPr>
          <w:rFonts w:ascii="Arial" w:hAnsi="Arial" w:eastAsia="Batang" w:cs="Arial"/>
        </w:rPr>
        <w:t>om  kaznom  u iznosu od   1.320,00  eura</w:t>
      </w:r>
    </w:p>
    <w:p w:rsidR="00397468" w:rsidP="00397468" w:rsidRDefault="00397468" w14:paraId="58295346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(</w:t>
      </w:r>
      <w:proofErr w:type="spellStart"/>
      <w:r>
        <w:rPr>
          <w:rFonts w:ascii="Arial" w:hAnsi="Arial" w:eastAsia="Batang" w:cs="Arial"/>
        </w:rPr>
        <w:t>Sl.tisućutristodvadeseteura</w:t>
      </w:r>
      <w:proofErr w:type="spellEnd"/>
      <w:r>
        <w:rPr>
          <w:rFonts w:ascii="Arial" w:hAnsi="Arial" w:eastAsia="Batang" w:cs="Arial"/>
        </w:rPr>
        <w:t xml:space="preserve">) </w:t>
      </w:r>
    </w:p>
    <w:p w:rsidR="00397468" w:rsidP="00397468" w:rsidRDefault="00397468" w14:paraId="446C85FD" w14:textId="77777777">
      <w:pPr>
        <w:rPr>
          <w:rFonts w:ascii="Arial" w:hAnsi="Arial" w:eastAsia="Batang" w:cs="Arial"/>
        </w:rPr>
      </w:pPr>
    </w:p>
    <w:p w:rsidRPr="00471EE6" w:rsidR="00397468" w:rsidP="00397468" w:rsidRDefault="00397468" w14:paraId="125D016C" w14:textId="77777777">
      <w:pPr>
        <w:jc w:val="both"/>
        <w:rPr>
          <w:rFonts w:ascii="Arial" w:hAnsi="Arial" w:eastAsia="Batang" w:cs="Arial"/>
        </w:rPr>
      </w:pPr>
    </w:p>
    <w:p w:rsidR="00397468" w:rsidP="00397468" w:rsidRDefault="00397468" w14:paraId="150C3CCA" w14:textId="77777777">
      <w:pPr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ab/>
        <w:t>Temeljem čl. 33. st. 10 Prekršajnog zakona RH okrivljenik je dužan izrečenu n</w:t>
      </w:r>
      <w:r>
        <w:rPr>
          <w:rFonts w:ascii="Arial" w:hAnsi="Arial" w:eastAsia="Batang" w:cs="Arial"/>
        </w:rPr>
        <w:t>ovčanu kaznu platiti u roku od 9</w:t>
      </w:r>
      <w:r w:rsidRPr="00471EE6">
        <w:rPr>
          <w:rFonts w:ascii="Arial" w:hAnsi="Arial" w:eastAsia="Batang" w:cs="Arial"/>
        </w:rPr>
        <w:t>0 dana  po pravomoćnosti presude.</w:t>
      </w:r>
    </w:p>
    <w:p w:rsidR="00397468" w:rsidP="00397468" w:rsidRDefault="00397468" w14:paraId="1184DFD6" w14:textId="77777777">
      <w:pPr>
        <w:rPr>
          <w:rFonts w:ascii="Arial" w:hAnsi="Arial" w:eastAsia="Batang" w:cs="Arial"/>
        </w:rPr>
      </w:pPr>
    </w:p>
    <w:p w:rsidR="00397468" w:rsidP="00397468" w:rsidRDefault="00397468" w14:paraId="318BCF0A" w14:textId="77777777">
      <w:pPr>
        <w:pStyle w:val="Odlomakpopisa"/>
        <w:ind w:left="0" w:firstLine="720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Temeljem čl. 40.  st. 1. i 2.  Prekršajnog zakona RH  okrivljeniku se uračunava vrijeme uhićenja i zadržavanja po policijskim službenicima  od  dana 10. 10. 2025. godine   u 23,20  sati do  dana  11. 10. 2025.  godine u  11,20 sati do dovođenja u ovaj sud kao 2 (dva) dana zatvora   tako da okrivljeni ima platiti novčani iznos od  1.240,36 eura (</w:t>
      </w:r>
      <w:proofErr w:type="spellStart"/>
      <w:r>
        <w:rPr>
          <w:rFonts w:ascii="Arial" w:hAnsi="Arial" w:eastAsia="Batang" w:cs="Arial"/>
        </w:rPr>
        <w:t>Sl.tisućdvjestočetrdeseteuratridesetšestcenti</w:t>
      </w:r>
      <w:proofErr w:type="spellEnd"/>
      <w:r>
        <w:rPr>
          <w:rFonts w:ascii="Arial" w:hAnsi="Arial" w:eastAsia="Batang" w:cs="Arial"/>
        </w:rPr>
        <w:t>).</w:t>
      </w:r>
    </w:p>
    <w:p w:rsidR="00397468" w:rsidP="00397468" w:rsidRDefault="00397468" w14:paraId="5B92723F" w14:textId="77777777">
      <w:pPr>
        <w:rPr>
          <w:rFonts w:ascii="Arial" w:hAnsi="Arial" w:eastAsia="Batang" w:cs="Arial"/>
        </w:rPr>
      </w:pPr>
    </w:p>
    <w:p w:rsidRPr="00471EE6" w:rsidR="00397468" w:rsidP="00397468" w:rsidRDefault="00397468" w14:paraId="1C35BCE5" w14:textId="77777777">
      <w:pPr>
        <w:rPr>
          <w:rFonts w:ascii="Arial" w:hAnsi="Arial" w:eastAsia="Batang" w:cs="Arial"/>
        </w:rPr>
      </w:pPr>
    </w:p>
    <w:p w:rsidR="00397468" w:rsidP="00397468" w:rsidRDefault="00397468" w14:paraId="549C6725" w14:textId="77777777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F6FF5">
        <w:rPr>
          <w:rFonts w:ascii="Arial" w:hAnsi="Arial" w:cs="Arial"/>
        </w:rPr>
        <w:t xml:space="preserve">Temeljem odredbe  čl.  </w:t>
      </w:r>
      <w:smartTag w:uri="urn:schemas-microsoft-com:office:smarttags" w:element="metricconverter">
        <w:smartTagPr>
          <w:attr w:name="ProductID" w:val="152. st"/>
        </w:smartTagPr>
        <w:r w:rsidRPr="006F6FF5">
          <w:rPr>
            <w:rFonts w:ascii="Arial" w:hAnsi="Arial" w:cs="Arial"/>
          </w:rPr>
          <w:t>152. st</w:t>
        </w:r>
      </w:smartTag>
      <w:r w:rsidRPr="006F6FF5">
        <w:rPr>
          <w:rFonts w:ascii="Arial" w:hAnsi="Arial" w:cs="Arial"/>
        </w:rPr>
        <w:t>.  3. Prekršajnog zakona RH,( N. N. broj107/07 i 39/13) u koliko okrivljenik u roku određenom ovom odlukom plati 2/3 izrečene novčane kazne</w:t>
      </w:r>
      <w:r w:rsidRPr="006F6FF5">
        <w:rPr>
          <w:rFonts w:ascii="Arial" w:hAnsi="Arial" w:cs="Arial"/>
          <w:b/>
        </w:rPr>
        <w:t xml:space="preserve">, </w:t>
      </w:r>
      <w:r w:rsidRPr="006F6FF5">
        <w:rPr>
          <w:rFonts w:ascii="Arial" w:hAnsi="Arial" w:cs="Arial"/>
        </w:rPr>
        <w:t>novčana kazna će se smatrati u cjelini plaćenom a to je iznos od</w:t>
      </w:r>
      <w:r>
        <w:rPr>
          <w:rFonts w:ascii="Arial" w:hAnsi="Arial" w:cs="Arial"/>
        </w:rPr>
        <w:t xml:space="preserve">  826,90 eura</w:t>
      </w:r>
    </w:p>
    <w:p w:rsidR="00397468" w:rsidP="00397468" w:rsidRDefault="00397468" w14:paraId="0F2DDB0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Sl.osamstodvadesetšesteuradevedesetcenti</w:t>
      </w:r>
      <w:proofErr w:type="spellEnd"/>
      <w:r>
        <w:rPr>
          <w:rFonts w:ascii="Arial" w:hAnsi="Arial" w:cs="Arial"/>
        </w:rPr>
        <w:t>).</w:t>
      </w:r>
    </w:p>
    <w:p w:rsidR="00397468" w:rsidP="00397468" w:rsidRDefault="00397468" w14:paraId="6D373955" w14:textId="77777777">
      <w:pPr>
        <w:jc w:val="both"/>
        <w:rPr>
          <w:rFonts w:ascii="Arial" w:hAnsi="Arial" w:cs="Arial"/>
        </w:rPr>
      </w:pPr>
    </w:p>
    <w:p w:rsidR="00397468" w:rsidP="00397468" w:rsidRDefault="00397468" w14:paraId="7A9F63C4" w14:textId="77777777">
      <w:pPr>
        <w:jc w:val="both"/>
        <w:rPr>
          <w:rFonts w:ascii="Arial" w:hAnsi="Arial" w:cs="Arial"/>
        </w:rPr>
      </w:pPr>
    </w:p>
    <w:p w:rsidRPr="005A34C3" w:rsidR="00397468" w:rsidP="00397468" w:rsidRDefault="00397468" w14:paraId="4FC35A00" w14:textId="77777777">
      <w:pPr>
        <w:ind w:firstLine="72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Okrivljeniku se na temelju  čl. 50. st. 1. i 3. </w:t>
      </w:r>
      <w:proofErr w:type="spellStart"/>
      <w:r>
        <w:rPr>
          <w:rFonts w:ascii="Arial" w:hAnsi="Arial" w:eastAsia="Batang" w:cs="Arial"/>
        </w:rPr>
        <w:t>toč</w:t>
      </w:r>
      <w:proofErr w:type="spellEnd"/>
      <w:r>
        <w:rPr>
          <w:rFonts w:ascii="Arial" w:hAnsi="Arial" w:eastAsia="Batang" w:cs="Arial"/>
        </w:rPr>
        <w:t>. 6.</w:t>
      </w:r>
      <w:r w:rsidRPr="005A34C3">
        <w:rPr>
          <w:rFonts w:ascii="Arial" w:hAnsi="Arial" w:eastAsia="Batang" w:cs="Arial"/>
        </w:rPr>
        <w:t xml:space="preserve"> u svezi čl.  58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Prekršajnog zak</w:t>
      </w:r>
      <w:r>
        <w:rPr>
          <w:rFonts w:ascii="Arial" w:hAnsi="Arial" w:eastAsia="Batang" w:cs="Arial"/>
        </w:rPr>
        <w:t xml:space="preserve">ona RH za djelo iz čl. 199. st. 8.  </w:t>
      </w:r>
      <w:r w:rsidRPr="005A34C3">
        <w:rPr>
          <w:rFonts w:ascii="Arial" w:hAnsi="Arial" w:eastAsia="Batang" w:cs="Arial"/>
        </w:rPr>
        <w:t xml:space="preserve"> Zakona o sigurnosti prometa na cestama </w:t>
      </w:r>
    </w:p>
    <w:p w:rsidRPr="005A34C3" w:rsidR="00397468" w:rsidP="00397468" w:rsidRDefault="00397468" w14:paraId="14609F53" w14:textId="77777777">
      <w:pPr>
        <w:ind w:firstLine="720"/>
        <w:jc w:val="both"/>
        <w:rPr>
          <w:rFonts w:ascii="Arial" w:hAnsi="Arial" w:eastAsia="Batang" w:cs="Arial"/>
        </w:rPr>
      </w:pPr>
    </w:p>
    <w:p w:rsidR="00397468" w:rsidP="00397468" w:rsidRDefault="00397468" w14:paraId="59CCE727" w14:textId="77777777">
      <w:pPr>
        <w:ind w:firstLine="720"/>
        <w:jc w:val="center"/>
        <w:rPr>
          <w:rFonts w:ascii="Arial" w:hAnsi="Arial" w:eastAsia="Batang" w:cs="Arial"/>
        </w:rPr>
      </w:pPr>
      <w:r w:rsidRPr="005A34C3">
        <w:rPr>
          <w:rFonts w:ascii="Arial" w:hAnsi="Arial" w:eastAsia="Batang" w:cs="Arial"/>
        </w:rPr>
        <w:t>izriče</w:t>
      </w:r>
    </w:p>
    <w:p w:rsidRPr="005A34C3" w:rsidR="00397468" w:rsidP="00397468" w:rsidRDefault="00397468" w14:paraId="24CC9F42" w14:textId="77777777">
      <w:pPr>
        <w:ind w:firstLine="720"/>
        <w:jc w:val="center"/>
        <w:rPr>
          <w:rFonts w:ascii="Arial" w:hAnsi="Arial" w:eastAsia="Batang" w:cs="Arial"/>
        </w:rPr>
      </w:pPr>
    </w:p>
    <w:p w:rsidR="00397468" w:rsidP="00397468" w:rsidRDefault="00397468" w14:paraId="59066384" w14:textId="77777777">
      <w:pPr>
        <w:ind w:firstLine="720"/>
        <w:jc w:val="center"/>
        <w:rPr>
          <w:rFonts w:ascii="Arial" w:hAnsi="Arial" w:eastAsia="Batang" w:cs="Arial"/>
        </w:rPr>
      </w:pPr>
      <w:r w:rsidRPr="005A34C3">
        <w:rPr>
          <w:rFonts w:ascii="Arial" w:hAnsi="Arial" w:eastAsia="Batang" w:cs="Arial"/>
        </w:rPr>
        <w:t>zaštitna mjera zabrane upravljanja motornim vozilo</w:t>
      </w:r>
      <w:r>
        <w:rPr>
          <w:rFonts w:ascii="Arial" w:hAnsi="Arial" w:eastAsia="Batang" w:cs="Arial"/>
        </w:rPr>
        <w:t>m "B" kategorije u trajanju od 6  (šest</w:t>
      </w:r>
      <w:r w:rsidRPr="005A34C3">
        <w:rPr>
          <w:rFonts w:ascii="Arial" w:hAnsi="Arial" w:eastAsia="Batang" w:cs="Arial"/>
        </w:rPr>
        <w:t>)</w:t>
      </w:r>
      <w:r>
        <w:rPr>
          <w:rFonts w:ascii="Arial" w:hAnsi="Arial" w:eastAsia="Batang" w:cs="Arial"/>
        </w:rPr>
        <w:t xml:space="preserve"> mjeseci</w:t>
      </w:r>
    </w:p>
    <w:p w:rsidRPr="00397468" w:rsidR="00397468" w:rsidP="00397468" w:rsidRDefault="00397468" w14:paraId="6524B629" w14:textId="77777777">
      <w:pPr>
        <w:ind w:firstLine="720"/>
        <w:jc w:val="center"/>
        <w:rPr>
          <w:rFonts w:ascii="Arial" w:hAnsi="Arial" w:eastAsia="Batang" w:cs="Arial"/>
        </w:rPr>
      </w:pPr>
    </w:p>
    <w:p w:rsidR="00397468" w:rsidP="00397468" w:rsidRDefault="00397468" w14:paraId="4C6D42B9" w14:textId="77777777">
      <w:pPr>
        <w:rPr>
          <w:rFonts w:ascii="Arial" w:hAnsi="Arial" w:eastAsia="Batang" w:cs="Arial"/>
        </w:rPr>
      </w:pPr>
    </w:p>
    <w:p w:rsidR="00397468" w:rsidP="00397468" w:rsidRDefault="00397468" w14:paraId="16A58867" w14:textId="77777777">
      <w:pPr>
        <w:ind w:firstLine="720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U izrečenu zaštitnu mjeru zabrane upravljanja motornim vozilom "B" kategorije uračunava se vrijeme  zabrane upravljanja motornim vozilom "B" kategorije   po izdanoj naredbi od strane   PGP Vrgorac  </w:t>
      </w:r>
      <w:proofErr w:type="spellStart"/>
      <w:r>
        <w:rPr>
          <w:rFonts w:ascii="Arial" w:hAnsi="Arial" w:eastAsia="Batang" w:cs="Arial"/>
        </w:rPr>
        <w:t>ser</w:t>
      </w:r>
      <w:proofErr w:type="spellEnd"/>
      <w:r>
        <w:rPr>
          <w:rFonts w:ascii="Arial" w:hAnsi="Arial" w:eastAsia="Batang" w:cs="Arial"/>
        </w:rPr>
        <w:t>. broj: 1069100560 od  10. 10. 2026. godine  u trajanju od 10. 10. 2025. godine u 22,50 sati  do dana  11. 10. 2025. godine u 22,50 sati.</w:t>
      </w:r>
    </w:p>
    <w:p w:rsidR="00397468" w:rsidP="00397468" w:rsidRDefault="00397468" w14:paraId="676E9F0C" w14:textId="77777777">
      <w:pPr>
        <w:rPr>
          <w:rFonts w:ascii="Arial" w:hAnsi="Arial" w:eastAsia="Batang" w:cs="Arial"/>
        </w:rPr>
      </w:pPr>
    </w:p>
    <w:p w:rsidRPr="00FC197A" w:rsidR="00397468" w:rsidP="00397468" w:rsidRDefault="00397468" w14:paraId="19D88214" w14:textId="77777777">
      <w:pPr>
        <w:ind w:firstLine="720"/>
        <w:rPr>
          <w:rFonts w:ascii="Arial" w:hAnsi="Arial" w:eastAsia="Batang" w:cs="Arial"/>
        </w:rPr>
      </w:pPr>
      <w:r w:rsidRPr="005A34C3">
        <w:rPr>
          <w:rFonts w:ascii="Arial" w:hAnsi="Arial" w:eastAsia="Batang" w:cs="Arial"/>
        </w:rPr>
        <w:t>Mjera iz st. 1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ovog članka počinje teći od izvršnosti presude, sukladno odredbi čl. 58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st. 2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Prekršajnog zakona RH  i čl. 297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st. 1</w:t>
      </w:r>
      <w:r>
        <w:rPr>
          <w:rFonts w:ascii="Arial" w:hAnsi="Arial" w:eastAsia="Batang" w:cs="Arial"/>
        </w:rPr>
        <w:t>.</w:t>
      </w:r>
      <w:r w:rsidRPr="005A34C3">
        <w:rPr>
          <w:rFonts w:ascii="Arial" w:hAnsi="Arial" w:eastAsia="Batang" w:cs="Arial"/>
        </w:rPr>
        <w:t xml:space="preserve"> Zakona o</w:t>
      </w:r>
      <w:r>
        <w:rPr>
          <w:rFonts w:ascii="Arial" w:hAnsi="Arial" w:eastAsia="Batang" w:cs="Arial"/>
        </w:rPr>
        <w:t xml:space="preserve"> sigurnosti prometa na cestama.</w:t>
      </w:r>
    </w:p>
    <w:p w:rsidRPr="00D52AD2" w:rsidR="00397468" w:rsidP="00397468" w:rsidRDefault="00397468" w14:paraId="2202F044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             </w:t>
      </w:r>
    </w:p>
    <w:p w:rsidRPr="00180A0F" w:rsidR="00397468" w:rsidP="00397468" w:rsidRDefault="00397468" w14:paraId="65C8209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3655AD">
        <w:rPr>
          <w:rFonts w:ascii="Arial" w:hAnsi="Arial" w:cs="Arial"/>
        </w:rPr>
        <w:t>Temeljem čl. 138 st. 1 i 3 u svezi čl. 139 st. 3 Prekršajnog zakona RH okrivljenik je dužan nadoknaditi troškove prekršajnog postupka u paušalnom iznosu od</w:t>
      </w:r>
      <w:r>
        <w:rPr>
          <w:rFonts w:ascii="Arial" w:hAnsi="Arial" w:cs="Arial"/>
        </w:rPr>
        <w:t xml:space="preserve"> 26,54 eura (</w:t>
      </w:r>
      <w:proofErr w:type="spellStart"/>
      <w:r>
        <w:rPr>
          <w:rFonts w:ascii="Arial" w:hAnsi="Arial" w:cs="Arial"/>
        </w:rPr>
        <w:t>dvadesetšesteurapedesetčetiricenta</w:t>
      </w:r>
      <w:proofErr w:type="spellEnd"/>
      <w:r>
        <w:rPr>
          <w:rFonts w:ascii="Arial" w:hAnsi="Arial" w:cs="Arial"/>
        </w:rPr>
        <w:t xml:space="preserve">)   u roku od 90 dana po pravomoćnosti </w:t>
      </w:r>
      <w:r w:rsidRPr="003655AD">
        <w:rPr>
          <w:rFonts w:ascii="Arial" w:hAnsi="Arial" w:cs="Arial"/>
        </w:rPr>
        <w:t xml:space="preserve">  presude ili će se isti u protivnom naplatiti prisilnim putem.</w:t>
      </w:r>
      <w:r>
        <w:rPr>
          <w:rFonts w:ascii="Arial" w:hAnsi="Arial" w:cs="Arial"/>
        </w:rPr>
        <w:t xml:space="preserve">  </w:t>
      </w:r>
    </w:p>
    <w:p w:rsidR="00397468" w:rsidP="008C4BB4" w:rsidRDefault="00397468" w14:paraId="499824EA" w14:textId="77777777">
      <w:pPr>
        <w:jc w:val="both"/>
        <w:rPr>
          <w:rFonts w:ascii="Arial" w:hAnsi="Arial" w:eastAsia="Batang" w:cs="Arial"/>
        </w:rPr>
      </w:pPr>
    </w:p>
    <w:p w:rsidR="00397468" w:rsidP="008C4BB4" w:rsidRDefault="00397468" w14:paraId="6CCD04D7" w14:textId="77777777">
      <w:pPr>
        <w:jc w:val="both"/>
        <w:rPr>
          <w:rFonts w:ascii="Arial" w:hAnsi="Arial" w:eastAsia="Batang" w:cs="Arial"/>
        </w:rPr>
      </w:pPr>
    </w:p>
    <w:p w:rsidR="009914F5" w:rsidP="008C4BB4" w:rsidRDefault="005725F7" w14:paraId="103F9229" w14:textId="77777777">
      <w:pPr>
        <w:jc w:val="both"/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ab/>
      </w:r>
    </w:p>
    <w:p w:rsidRPr="00B131A1" w:rsidR="00D655B3" w:rsidP="00805494" w:rsidRDefault="00D655B3" w14:paraId="71D6F1A7" w14:textId="77777777">
      <w:pPr>
        <w:pStyle w:val="Odlomakpopisa"/>
        <w:ind w:left="862"/>
        <w:rPr>
          <w:rFonts w:ascii="Arial" w:hAnsi="Arial" w:eastAsia="Batang" w:cs="Arial"/>
          <w:b/>
        </w:rPr>
      </w:pPr>
    </w:p>
    <w:p w:rsidR="00243A11" w:rsidP="00C9128B" w:rsidRDefault="005A438F" w14:paraId="5E018DCD" w14:textId="77777777">
      <w:pPr>
        <w:jc w:val="center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Obrazloženje</w:t>
      </w:r>
    </w:p>
    <w:p w:rsidRPr="00B131A1" w:rsidR="006C33B6" w:rsidP="008C4BB4" w:rsidRDefault="006C33B6" w14:paraId="7CA9CE4E" w14:textId="77777777">
      <w:pPr>
        <w:rPr>
          <w:rFonts w:ascii="Arial" w:hAnsi="Arial" w:eastAsia="Batang" w:cs="Arial"/>
        </w:rPr>
      </w:pPr>
    </w:p>
    <w:p w:rsidR="005C452E" w:rsidP="003B0492" w:rsidRDefault="001C18E5" w14:paraId="195C8890" w14:textId="77777777">
      <w:pPr>
        <w:pStyle w:val="Odlomakpopisa"/>
        <w:numPr>
          <w:ilvl w:val="0"/>
          <w:numId w:val="3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Po</w:t>
      </w:r>
      <w:r w:rsidR="00774CDA">
        <w:rPr>
          <w:rFonts w:ascii="Arial" w:hAnsi="Arial" w:eastAsia="Batang" w:cs="Arial"/>
        </w:rPr>
        <w:t xml:space="preserve">staja granične policije </w:t>
      </w:r>
      <w:r w:rsidR="00397468">
        <w:rPr>
          <w:rFonts w:ascii="Arial" w:hAnsi="Arial" w:eastAsia="Batang" w:cs="Arial"/>
        </w:rPr>
        <w:t>Vrgorac</w:t>
      </w:r>
      <w:r w:rsidR="00774CDA">
        <w:rPr>
          <w:rFonts w:ascii="Arial" w:hAnsi="Arial" w:eastAsia="Batang" w:cs="Arial"/>
        </w:rPr>
        <w:t xml:space="preserve"> </w:t>
      </w:r>
      <w:r w:rsidR="00CD1E93">
        <w:rPr>
          <w:rFonts w:ascii="Arial" w:hAnsi="Arial" w:eastAsia="Batang" w:cs="Arial"/>
        </w:rPr>
        <w:t xml:space="preserve"> </w:t>
      </w:r>
      <w:r w:rsidRPr="001C18E5" w:rsidR="00DC2897">
        <w:rPr>
          <w:rFonts w:ascii="Arial" w:hAnsi="Arial" w:eastAsia="Batang" w:cs="Arial"/>
        </w:rPr>
        <w:t xml:space="preserve"> pod brojem:</w:t>
      </w:r>
      <w:r w:rsidRPr="00CC5FC6" w:rsidR="00CC5FC6">
        <w:rPr>
          <w:rFonts w:ascii="Arial" w:hAnsi="Arial" w:eastAsia="Batang" w:cs="Arial"/>
        </w:rPr>
        <w:t xml:space="preserve"> </w:t>
      </w:r>
      <w:r w:rsidR="009914F5">
        <w:rPr>
          <w:rFonts w:ascii="Arial" w:hAnsi="Arial" w:eastAsia="Batang" w:cs="Arial"/>
        </w:rPr>
        <w:t xml:space="preserve"> 211-07/2</w:t>
      </w:r>
      <w:r w:rsidR="00397468">
        <w:rPr>
          <w:rFonts w:ascii="Arial" w:hAnsi="Arial" w:eastAsia="Batang" w:cs="Arial"/>
        </w:rPr>
        <w:t>5-1/19177</w:t>
      </w:r>
      <w:r w:rsidR="009914F5">
        <w:rPr>
          <w:rFonts w:ascii="Arial" w:hAnsi="Arial" w:eastAsia="Batang" w:cs="Arial"/>
        </w:rPr>
        <w:t xml:space="preserve"> od </w:t>
      </w:r>
      <w:r w:rsidR="00774CDA">
        <w:rPr>
          <w:rFonts w:ascii="Arial" w:hAnsi="Arial" w:eastAsia="Batang" w:cs="Arial"/>
        </w:rPr>
        <w:t xml:space="preserve"> 10. </w:t>
      </w:r>
      <w:r w:rsidR="00397468">
        <w:rPr>
          <w:rFonts w:ascii="Arial" w:hAnsi="Arial" w:eastAsia="Batang" w:cs="Arial"/>
        </w:rPr>
        <w:t>10. 2025</w:t>
      </w:r>
      <w:r w:rsidR="00FE4F8E">
        <w:rPr>
          <w:rFonts w:ascii="Arial" w:hAnsi="Arial" w:eastAsia="Batang" w:cs="Arial"/>
        </w:rPr>
        <w:t xml:space="preserve">. </w:t>
      </w:r>
      <w:r w:rsidR="00CC5FC6">
        <w:rPr>
          <w:rFonts w:ascii="Arial" w:hAnsi="Arial" w:eastAsia="Batang" w:cs="Arial"/>
        </w:rPr>
        <w:t xml:space="preserve"> </w:t>
      </w:r>
      <w:r w:rsidRPr="00B94148" w:rsidR="00CC5FC6">
        <w:rPr>
          <w:rFonts w:ascii="Arial" w:hAnsi="Arial" w:eastAsia="Batang" w:cs="Arial"/>
        </w:rPr>
        <w:t xml:space="preserve"> </w:t>
      </w:r>
      <w:r w:rsidR="00CC5FC6">
        <w:rPr>
          <w:rFonts w:ascii="Arial" w:hAnsi="Arial" w:eastAsia="Batang" w:cs="Arial"/>
        </w:rPr>
        <w:t xml:space="preserve">godine  </w:t>
      </w:r>
      <w:r w:rsidRPr="001C18E5" w:rsidR="00E65136">
        <w:rPr>
          <w:rFonts w:ascii="Arial" w:hAnsi="Arial" w:eastAsia="Batang" w:cs="Arial"/>
        </w:rPr>
        <w:t>izdal</w:t>
      </w:r>
      <w:r w:rsidRPr="001C18E5" w:rsidR="00DA7C5E">
        <w:rPr>
          <w:rFonts w:ascii="Arial" w:hAnsi="Arial" w:eastAsia="Batang" w:cs="Arial"/>
        </w:rPr>
        <w:t xml:space="preserve">a je </w:t>
      </w:r>
      <w:r w:rsidR="000A030D">
        <w:rPr>
          <w:rFonts w:ascii="Arial" w:hAnsi="Arial" w:eastAsia="Batang" w:cs="Arial"/>
        </w:rPr>
        <w:t xml:space="preserve"> </w:t>
      </w:r>
      <w:r w:rsidR="00397468">
        <w:rPr>
          <w:rFonts w:ascii="Arial" w:hAnsi="Arial" w:eastAsia="Batang" w:cs="Arial"/>
        </w:rPr>
        <w:t xml:space="preserve">prekršajni nalog </w:t>
      </w:r>
      <w:r w:rsidR="00CD1E93">
        <w:rPr>
          <w:rFonts w:ascii="Arial" w:hAnsi="Arial" w:eastAsia="Batang" w:cs="Arial"/>
        </w:rPr>
        <w:t xml:space="preserve"> </w:t>
      </w:r>
      <w:r w:rsidRPr="001C18E5" w:rsidR="00795C45">
        <w:rPr>
          <w:rFonts w:ascii="Arial" w:hAnsi="Arial" w:eastAsia="Batang" w:cs="Arial"/>
        </w:rPr>
        <w:t>protiv okrivljenika</w:t>
      </w:r>
      <w:r w:rsidRPr="001C18E5" w:rsidR="008342E4">
        <w:rPr>
          <w:rFonts w:ascii="Arial" w:hAnsi="Arial" w:eastAsia="Batang" w:cs="Arial"/>
        </w:rPr>
        <w:t xml:space="preserve"> </w:t>
      </w:r>
      <w:r w:rsidR="00774CDA">
        <w:rPr>
          <w:rFonts w:ascii="Arial" w:hAnsi="Arial" w:eastAsia="Batang" w:cs="Arial"/>
        </w:rPr>
        <w:t xml:space="preserve"> </w:t>
      </w:r>
      <w:r w:rsidR="00397468">
        <w:rPr>
          <w:rFonts w:ascii="Arial" w:hAnsi="Arial" w:eastAsia="Batang" w:cs="Arial"/>
        </w:rPr>
        <w:t>Maria  Baraća</w:t>
      </w:r>
      <w:r w:rsidR="00774CDA">
        <w:rPr>
          <w:rFonts w:ascii="Arial" w:hAnsi="Arial" w:eastAsia="Batang" w:cs="Arial"/>
        </w:rPr>
        <w:t xml:space="preserve"> </w:t>
      </w:r>
      <w:r w:rsidRPr="001C18E5" w:rsidR="00795C45">
        <w:rPr>
          <w:rFonts w:ascii="Arial" w:hAnsi="Arial" w:eastAsia="Batang" w:cs="Arial"/>
        </w:rPr>
        <w:t>zbog prekrš</w:t>
      </w:r>
      <w:r w:rsidR="00CD1E93">
        <w:rPr>
          <w:rFonts w:ascii="Arial" w:hAnsi="Arial" w:eastAsia="Batang" w:cs="Arial"/>
        </w:rPr>
        <w:t>aja činjenično i pravno opisanog</w:t>
      </w:r>
      <w:r w:rsidR="00CC5FC6">
        <w:rPr>
          <w:rFonts w:ascii="Arial" w:hAnsi="Arial" w:eastAsia="Batang" w:cs="Arial"/>
        </w:rPr>
        <w:t xml:space="preserve"> </w:t>
      </w:r>
      <w:r w:rsidRPr="001C18E5" w:rsidR="00795C45">
        <w:rPr>
          <w:rFonts w:ascii="Arial" w:hAnsi="Arial" w:eastAsia="Batang" w:cs="Arial"/>
        </w:rPr>
        <w:t xml:space="preserve">u izreci ove presude. </w:t>
      </w:r>
    </w:p>
    <w:p w:rsidRPr="00774CDA" w:rsidR="000A030D" w:rsidP="00774CDA" w:rsidRDefault="000A030D" w14:paraId="0DEFCA77" w14:textId="77777777">
      <w:pPr>
        <w:rPr>
          <w:rFonts w:ascii="Arial" w:hAnsi="Arial" w:eastAsia="Batang" w:cs="Arial"/>
        </w:rPr>
      </w:pPr>
    </w:p>
    <w:p w:rsidR="00397468" w:rsidP="00774CDA" w:rsidRDefault="00397468" w14:paraId="4336FC04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Odredbom čl. 238. st. 9. prekršajnog zakona RH izdani prekršajni nalog od strane Postaje granične policije Vrgorac od dana 10. 10. 2025. godine se povodom prigovora okrivljenika stavlja izvan snage. </w:t>
      </w:r>
    </w:p>
    <w:p w:rsidRPr="00397468" w:rsidR="00397468" w:rsidP="00397468" w:rsidRDefault="00397468" w14:paraId="2F6EF58E" w14:textId="77777777">
      <w:pPr>
        <w:pStyle w:val="Odlomakpopisa"/>
        <w:rPr>
          <w:rFonts w:ascii="Arial" w:hAnsi="Arial" w:eastAsia="Batang" w:cs="Arial"/>
        </w:rPr>
      </w:pPr>
    </w:p>
    <w:p w:rsidRPr="00397468" w:rsidR="00397468" w:rsidP="00397468" w:rsidRDefault="000A030D" w14:paraId="4ECF02BB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397468">
        <w:rPr>
          <w:rFonts w:ascii="Arial" w:hAnsi="Arial" w:eastAsia="Batang" w:cs="Arial"/>
        </w:rPr>
        <w:t xml:space="preserve">Okrivljenik je </w:t>
      </w:r>
      <w:r w:rsidRPr="00397468" w:rsidR="00774CDA">
        <w:rPr>
          <w:rFonts w:ascii="Arial" w:hAnsi="Arial" w:eastAsia="Batang" w:cs="Arial"/>
        </w:rPr>
        <w:t xml:space="preserve">na ročištu </w:t>
      </w:r>
      <w:r w:rsidRPr="00397468" w:rsidR="00397468">
        <w:rPr>
          <w:rFonts w:ascii="Arial" w:hAnsi="Arial" w:eastAsia="Batang" w:cs="Arial"/>
        </w:rPr>
        <w:t xml:space="preserve"> glavne rasprave </w:t>
      </w:r>
      <w:r w:rsidRPr="00397468" w:rsidR="00774CDA">
        <w:rPr>
          <w:rFonts w:ascii="Arial" w:hAnsi="Arial" w:eastAsia="Batang" w:cs="Arial"/>
        </w:rPr>
        <w:t xml:space="preserve">kod ovog suda  dana  </w:t>
      </w:r>
      <w:r w:rsidRPr="00397468" w:rsidR="00397468">
        <w:rPr>
          <w:rFonts w:ascii="Arial" w:hAnsi="Arial" w:eastAsia="Batang" w:cs="Arial"/>
        </w:rPr>
        <w:t xml:space="preserve">27. 05. 2026. godine u svoju obranu naveo: </w:t>
      </w:r>
      <w:r w:rsidRPr="00397468" w:rsidR="00397468">
        <w:rPr>
          <w:rFonts w:ascii="Arial" w:hAnsi="Arial" w:cs="Arial"/>
        </w:rPr>
        <w:t xml:space="preserve">Razumio sam navode optužnog akta tužitelja, ostajem pri navodima iz podnijetog prigovora na PN PGP Vrgorac, kada sam zatečen u prometu sa navedenim vozilom u aktu tužitelja uz dopuštenu pogrešku od 0,1 g/kg utvrđena je koncentracija od  1,94 g/kg a u trenutku evidentiranja sam bio ispred kuće djevojke, bio sam cijeli dan na Biokovu, gdje smo radili planinarsku kuću i popio sam par piva. Ovom prilikom sam bio zadržan u  posebnim prostorijama dana 10. 10. 2025. u 23,20 sati do 11. 10. 2025. u 11,20 sati. U prometu nisam nikoga ugrozio, izražavam kajanje i žaljenje, obećavam da se to više neće ponoviti. Drugo nemam ništa izjaviti. </w:t>
      </w:r>
    </w:p>
    <w:p w:rsidRPr="00397468" w:rsidR="00397468" w:rsidP="00397468" w:rsidRDefault="00397468" w14:paraId="76A897F9" w14:textId="77777777">
      <w:pPr>
        <w:pStyle w:val="Odlomakpopisa"/>
        <w:rPr>
          <w:rFonts w:ascii="Arial" w:hAnsi="Arial" w:eastAsia="Batang" w:cs="Arial"/>
        </w:rPr>
      </w:pPr>
    </w:p>
    <w:p w:rsidRPr="00397468" w:rsidR="00397468" w:rsidP="00397468" w:rsidRDefault="00DF313E" w14:paraId="3CDB15B5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397468">
        <w:rPr>
          <w:rFonts w:ascii="Arial" w:hAnsi="Arial" w:eastAsia="Batang" w:cs="Arial"/>
        </w:rPr>
        <w:t xml:space="preserve">U </w:t>
      </w:r>
      <w:r w:rsidRPr="00397468" w:rsidR="00EF6303">
        <w:rPr>
          <w:rFonts w:ascii="Arial" w:hAnsi="Arial" w:eastAsia="Batang" w:cs="Arial"/>
        </w:rPr>
        <w:t xml:space="preserve"> dokazne svrhe kod ovog suda izvršen </w:t>
      </w:r>
      <w:r w:rsidRPr="00397468" w:rsidR="00D655B3">
        <w:rPr>
          <w:rFonts w:ascii="Arial" w:hAnsi="Arial" w:cs="Arial"/>
        </w:rPr>
        <w:t xml:space="preserve"> je uv</w:t>
      </w:r>
      <w:r w:rsidRPr="00397468" w:rsidR="00366A65">
        <w:rPr>
          <w:rFonts w:ascii="Arial" w:hAnsi="Arial" w:cs="Arial"/>
        </w:rPr>
        <w:t>id</w:t>
      </w:r>
      <w:r w:rsidRPr="00397468" w:rsidR="00F5166A">
        <w:rPr>
          <w:rFonts w:ascii="Arial" w:hAnsi="Arial" w:eastAsia="Batang" w:cs="Arial"/>
        </w:rPr>
        <w:t xml:space="preserve"> </w:t>
      </w:r>
      <w:r w:rsidRPr="00397468">
        <w:rPr>
          <w:rFonts w:ascii="Arial" w:hAnsi="Arial" w:eastAsia="Batang" w:cs="Arial"/>
        </w:rPr>
        <w:t xml:space="preserve"> </w:t>
      </w:r>
      <w:r w:rsidRPr="00397468" w:rsidR="000A030D">
        <w:rPr>
          <w:rFonts w:ascii="Arial" w:hAnsi="Arial" w:eastAsia="Batang" w:cs="Arial"/>
        </w:rPr>
        <w:t xml:space="preserve">u </w:t>
      </w:r>
      <w:r w:rsidRPr="00397468" w:rsidR="00397468">
        <w:rPr>
          <w:rFonts w:ascii="Arial" w:hAnsi="Arial" w:cs="Arial"/>
        </w:rPr>
        <w:t xml:space="preserve"> navode prigovora na PN P</w:t>
      </w:r>
      <w:r w:rsidR="000C7893">
        <w:rPr>
          <w:rFonts w:ascii="Arial" w:hAnsi="Arial" w:cs="Arial"/>
        </w:rPr>
        <w:t>G</w:t>
      </w:r>
      <w:r w:rsidRPr="00397468" w:rsidR="00397468">
        <w:rPr>
          <w:rFonts w:ascii="Arial" w:hAnsi="Arial" w:cs="Arial"/>
        </w:rPr>
        <w:t>P Vrgorac ( list spisa 3-5), akt tužitelja od 10. 10. 2025 ( list spisa 7-8), zapisnik o ispitivanju prisutnosti alkohola u organizmu od 10. 10. 2025. ( list spisa 10), naredba o određivanju mjere opreza ( list spisa 11), naredba o smještaju u posebnu prostoriju od 10. 10. 205. u 23, 20 do 11. 10. u 11,20 ( list spisa 12- 13) dokument zavoda za hitnu medicinu iz kojeg proizlazi da nema nikakvih kontraindikacija za smještaj u posebnu prostoriju ( list spisa  14-15), uvid u prekršajnu evidenciju iz koje se vidi da je okrivljenik do sada osuđivan odlukom Općinskog suda</w:t>
      </w:r>
      <w:r w:rsidR="00C6219A">
        <w:rPr>
          <w:rFonts w:ascii="Arial" w:hAnsi="Arial" w:cs="Arial"/>
        </w:rPr>
        <w:t xml:space="preserve"> </w:t>
      </w:r>
      <w:r w:rsidRPr="00397468" w:rsidR="00397468">
        <w:rPr>
          <w:rFonts w:ascii="Arial" w:hAnsi="Arial" w:cs="Arial"/>
        </w:rPr>
        <w:t xml:space="preserve">u </w:t>
      </w:r>
      <w:r w:rsidR="00C6219A">
        <w:rPr>
          <w:rFonts w:ascii="Arial" w:hAnsi="Arial" w:cs="Arial"/>
        </w:rPr>
        <w:t>M</w:t>
      </w:r>
      <w:r w:rsidRPr="00397468" w:rsidR="00397468">
        <w:rPr>
          <w:rFonts w:ascii="Arial" w:hAnsi="Arial" w:cs="Arial"/>
        </w:rPr>
        <w:t>akarskoj</w:t>
      </w:r>
      <w:r w:rsidR="00C6219A">
        <w:rPr>
          <w:rFonts w:ascii="Arial" w:hAnsi="Arial" w:cs="Arial"/>
        </w:rPr>
        <w:t xml:space="preserve"> broj</w:t>
      </w:r>
      <w:r w:rsidRPr="00397468" w:rsidR="00397468">
        <w:rPr>
          <w:rFonts w:ascii="Arial" w:hAnsi="Arial" w:cs="Arial"/>
        </w:rPr>
        <w:t xml:space="preserve"> P</w:t>
      </w:r>
      <w:r w:rsidR="00C6219A">
        <w:rPr>
          <w:rFonts w:ascii="Arial" w:hAnsi="Arial" w:cs="Arial"/>
        </w:rPr>
        <w:t>p</w:t>
      </w:r>
      <w:r w:rsidRPr="00397468" w:rsidR="00397468">
        <w:rPr>
          <w:rFonts w:ascii="Arial" w:hAnsi="Arial" w:cs="Arial"/>
        </w:rPr>
        <w:t xml:space="preserve">-993/24 od 8. 11. 2024 pravomoćno 30. 12. 2024. zbog prekršaja iz čl. 199. st. 8 ZOSPC-a. </w:t>
      </w:r>
    </w:p>
    <w:p w:rsidRPr="00397468" w:rsidR="00397468" w:rsidP="00397468" w:rsidRDefault="00397468" w14:paraId="3BDC8A1C" w14:textId="77777777">
      <w:pPr>
        <w:jc w:val="both"/>
        <w:rPr>
          <w:rFonts w:ascii="Arial" w:hAnsi="Arial" w:eastAsia="Batang" w:cs="Arial"/>
        </w:rPr>
      </w:pPr>
    </w:p>
    <w:p w:rsidRPr="00774CDA" w:rsidR="00123169" w:rsidP="00B65B4A" w:rsidRDefault="00123169" w14:paraId="16AB2758" w14:textId="77777777">
      <w:pPr>
        <w:pStyle w:val="Odlomakpopisa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774CDA">
        <w:rPr>
          <w:rFonts w:ascii="Arial" w:hAnsi="Arial" w:cs="Arial"/>
        </w:rPr>
        <w:t>Naime, odredbom  člankom 199 st. 2 Zakona o sigurnosti prometa na cestama je propisano: vozač kategorije vozila A1, A2, A, B. BE, F, G i AM ne smije upravljati vozilom na cesti niti početi upravljati vozilom ako je pod utjecajem droga ili lijekova ili ako u krvi ima alkohola iznad  0,50 g/kg odnosno odgovarajući iznos miligrama u litri izdahnutog zraka.</w:t>
      </w:r>
    </w:p>
    <w:p w:rsidR="00123169" w:rsidP="00123169" w:rsidRDefault="00123169" w14:paraId="3F112646" w14:textId="77777777">
      <w:pPr>
        <w:pStyle w:val="Odlomakpopisa"/>
        <w:ind w:left="0" w:firstLine="709"/>
        <w:jc w:val="center"/>
        <w:rPr>
          <w:rFonts w:ascii="Arial" w:hAnsi="Arial" w:cs="Arial"/>
        </w:rPr>
      </w:pPr>
    </w:p>
    <w:p w:rsidRPr="008B7695" w:rsidR="00123169" w:rsidP="00123169" w:rsidRDefault="00123169" w14:paraId="0FF613F7" w14:textId="77777777">
      <w:pPr>
        <w:pStyle w:val="Odlomakpopisa"/>
        <w:numPr>
          <w:ilvl w:val="0"/>
          <w:numId w:val="3"/>
        </w:numPr>
        <w:ind w:left="0" w:firstLine="710"/>
        <w:jc w:val="both"/>
        <w:rPr>
          <w:rFonts w:ascii="Arial" w:hAnsi="Arial" w:cs="Arial"/>
        </w:rPr>
      </w:pPr>
      <w:r w:rsidRPr="008B7695">
        <w:rPr>
          <w:rFonts w:ascii="Arial" w:hAnsi="Arial" w:cs="Arial"/>
        </w:rPr>
        <w:t>Člankom 199. st. 8</w:t>
      </w:r>
      <w:r>
        <w:rPr>
          <w:rFonts w:ascii="Arial" w:hAnsi="Arial" w:cs="Arial"/>
        </w:rPr>
        <w:t>.</w:t>
      </w:r>
      <w:r w:rsidRPr="008B7695">
        <w:rPr>
          <w:rFonts w:ascii="Arial" w:hAnsi="Arial" w:cs="Arial"/>
        </w:rPr>
        <w:t xml:space="preserve"> Zakona o sigurnosti prometa na cestama propisano je kažnjavanje novča</w:t>
      </w:r>
      <w:r>
        <w:rPr>
          <w:rFonts w:ascii="Arial" w:hAnsi="Arial" w:cs="Arial"/>
        </w:rPr>
        <w:t>nom kaznom u iznosu od 1320 do 2650  eura</w:t>
      </w:r>
      <w:r w:rsidRPr="008B7695">
        <w:rPr>
          <w:rFonts w:ascii="Arial" w:hAnsi="Arial" w:cs="Arial"/>
        </w:rPr>
        <w:t xml:space="preserve"> ili kaznom zatvora u trajanju do 60 dana kazniti će se za prekršaj vozač i instruktor vožnje ako u krvi ima alkohola iznad 1,50 g/kg, odnosno odgovarajući iznos miligrama u litri izdahnutog zraka.</w:t>
      </w:r>
    </w:p>
    <w:p w:rsidR="00123169" w:rsidP="00123169" w:rsidRDefault="00123169" w14:paraId="6E68979C" w14:textId="77777777">
      <w:pPr>
        <w:ind w:firstLine="708"/>
        <w:jc w:val="both"/>
        <w:rPr>
          <w:rFonts w:ascii="Arial" w:hAnsi="Arial" w:cs="Arial"/>
        </w:rPr>
      </w:pPr>
    </w:p>
    <w:p w:rsidRPr="00284B97" w:rsidR="00123169" w:rsidP="00A43482" w:rsidRDefault="00123169" w14:paraId="3D8D344F" w14:textId="77777777">
      <w:pPr>
        <w:pStyle w:val="Odlomakpopisa"/>
        <w:numPr>
          <w:ilvl w:val="0"/>
          <w:numId w:val="3"/>
        </w:numPr>
        <w:ind w:left="0" w:firstLine="710"/>
        <w:jc w:val="both"/>
        <w:rPr>
          <w:rFonts w:ascii="Arial" w:hAnsi="Arial" w:eastAsia="Batang" w:cs="Arial"/>
        </w:rPr>
      </w:pPr>
      <w:r w:rsidRPr="008B7695">
        <w:rPr>
          <w:rFonts w:ascii="Arial" w:hAnsi="Arial" w:cs="Arial"/>
        </w:rPr>
        <w:t xml:space="preserve">Slijedom naprijed iznijetog nedvojbeno je utvrđeno   da </w:t>
      </w:r>
      <w:r>
        <w:rPr>
          <w:rFonts w:ascii="Arial" w:hAnsi="Arial" w:cs="Arial"/>
        </w:rPr>
        <w:t>j</w:t>
      </w:r>
      <w:r w:rsidR="009914F5">
        <w:rPr>
          <w:rFonts w:ascii="Arial" w:hAnsi="Arial" w:cs="Arial"/>
        </w:rPr>
        <w:t>e okrivljeni</w:t>
      </w:r>
      <w:r w:rsidR="0065671F">
        <w:rPr>
          <w:rFonts w:ascii="Arial" w:hAnsi="Arial" w:cs="Arial"/>
        </w:rPr>
        <w:t xml:space="preserve">  </w:t>
      </w:r>
      <w:r w:rsidR="00397468">
        <w:rPr>
          <w:rFonts w:ascii="Arial" w:hAnsi="Arial" w:cs="Arial"/>
        </w:rPr>
        <w:t>Mario Barać</w:t>
      </w:r>
      <w:r w:rsidRPr="008B7695">
        <w:rPr>
          <w:rFonts w:ascii="Arial" w:hAnsi="Arial" w:cs="Arial"/>
        </w:rPr>
        <w:t xml:space="preserve"> ostvario obilježj</w:t>
      </w:r>
      <w:r w:rsidR="0065671F">
        <w:rPr>
          <w:rFonts w:ascii="Arial" w:hAnsi="Arial" w:cs="Arial"/>
        </w:rPr>
        <w:t>e</w:t>
      </w:r>
      <w:r w:rsidRPr="008B7695">
        <w:rPr>
          <w:rFonts w:ascii="Arial" w:hAnsi="Arial" w:cs="Arial"/>
        </w:rPr>
        <w:t xml:space="preserve"> dis</w:t>
      </w:r>
      <w:r>
        <w:rPr>
          <w:rFonts w:ascii="Arial" w:hAnsi="Arial" w:cs="Arial"/>
        </w:rPr>
        <w:t xml:space="preserve">pozicije prekršajnog djela </w:t>
      </w:r>
      <w:r w:rsidRPr="008B7695">
        <w:rPr>
          <w:rFonts w:ascii="Arial" w:hAnsi="Arial" w:cs="Arial"/>
        </w:rPr>
        <w:t xml:space="preserve"> činjenično opisano i pravno kvalificirano u izreci ove presude a što proizlazi ocjenom izvedenih dokaza u postupku jer je nedvojbeno utvrđeno da je okrivljenik postupio</w:t>
      </w:r>
      <w:r>
        <w:rPr>
          <w:rFonts w:ascii="Arial" w:hAnsi="Arial" w:cs="Arial"/>
        </w:rPr>
        <w:t xml:space="preserve"> na način k</w:t>
      </w:r>
      <w:r w:rsidR="009914F5">
        <w:rPr>
          <w:rFonts w:ascii="Arial" w:hAnsi="Arial" w:cs="Arial"/>
        </w:rPr>
        <w:t xml:space="preserve">ako je opisano </w:t>
      </w:r>
      <w:r>
        <w:rPr>
          <w:rFonts w:ascii="Arial" w:hAnsi="Arial" w:cs="Arial"/>
        </w:rPr>
        <w:t xml:space="preserve">  u izreci ove presude, te se za to djelo smatra odgovornim, proglašava krivim i kažnjava po Zakonu.</w:t>
      </w:r>
    </w:p>
    <w:p w:rsidR="00A46CFD" w:rsidP="00907CAE" w:rsidRDefault="00020684" w14:paraId="6D1C7F42" w14:textId="77777777">
      <w:pPr>
        <w:pStyle w:val="Odlomakpopisa"/>
        <w:ind w:left="0" w:firstLine="710"/>
        <w:jc w:val="both"/>
        <w:rPr>
          <w:rFonts w:ascii="Arial" w:hAnsi="Arial" w:eastAsia="Batang" w:cs="Arial"/>
        </w:rPr>
      </w:pPr>
      <w:r w:rsidRPr="00F5166A">
        <w:rPr>
          <w:rFonts w:ascii="Arial" w:hAnsi="Arial" w:eastAsia="Batang" w:cs="Arial"/>
        </w:rPr>
        <w:t xml:space="preserve"> </w:t>
      </w:r>
    </w:p>
    <w:p w:rsidR="00A46CFD" w:rsidP="00907CAE" w:rsidRDefault="00A46CFD" w14:paraId="794AE888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lastRenderedPageBreak/>
        <w:t>Imajući u vidu činje</w:t>
      </w:r>
      <w:r w:rsidR="00907CAE">
        <w:rPr>
          <w:rFonts w:ascii="Arial" w:hAnsi="Arial" w:eastAsia="Batang" w:cs="Arial"/>
        </w:rPr>
        <w:t>n</w:t>
      </w:r>
      <w:r>
        <w:rPr>
          <w:rFonts w:ascii="Arial" w:hAnsi="Arial" w:eastAsia="Batang" w:cs="Arial"/>
        </w:rPr>
        <w:t>ični opis prekršajnog djela u optužnom aktu tužitelja prema kojem je naznačeno da</w:t>
      </w:r>
      <w:r w:rsidR="00774CDA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>je okrivljeni utužene vremenske prigode zatečen u prom</w:t>
      </w:r>
      <w:r w:rsidR="00907CAE">
        <w:rPr>
          <w:rFonts w:ascii="Arial" w:hAnsi="Arial" w:eastAsia="Batang" w:cs="Arial"/>
        </w:rPr>
        <w:t>e</w:t>
      </w:r>
      <w:r>
        <w:rPr>
          <w:rFonts w:ascii="Arial" w:hAnsi="Arial" w:eastAsia="Batang" w:cs="Arial"/>
        </w:rPr>
        <w:t xml:space="preserve">tu da upravlja naprijed navedenim vozilom kod kojega je utvrđena koncentracija alkohola u organizmu od  </w:t>
      </w:r>
      <w:r w:rsidR="00397468">
        <w:rPr>
          <w:rFonts w:ascii="Arial" w:hAnsi="Arial" w:eastAsia="Batang" w:cs="Arial"/>
        </w:rPr>
        <w:t>2,04</w:t>
      </w:r>
      <w:r>
        <w:rPr>
          <w:rFonts w:ascii="Arial" w:hAnsi="Arial" w:eastAsia="Batang" w:cs="Arial"/>
        </w:rPr>
        <w:t xml:space="preserve"> g/kg umanjeno za 0,1 g/kg što znači da iznosi 1,</w:t>
      </w:r>
      <w:r w:rsidR="00397468">
        <w:rPr>
          <w:rFonts w:ascii="Arial" w:hAnsi="Arial" w:eastAsia="Batang" w:cs="Arial"/>
        </w:rPr>
        <w:t>94</w:t>
      </w:r>
      <w:r>
        <w:rPr>
          <w:rFonts w:ascii="Arial" w:hAnsi="Arial" w:eastAsia="Batang" w:cs="Arial"/>
        </w:rPr>
        <w:t xml:space="preserve"> g/kg alkohola u organizmu a što odgovara kažnjivoj odredbi čl. 199. st. 2. u svezi čl. 199. st. 8. ZOSPC-a.</w:t>
      </w:r>
    </w:p>
    <w:p w:rsidRPr="000C7893" w:rsidR="000C7893" w:rsidP="000C7893" w:rsidRDefault="000C7893" w14:paraId="49C7966D" w14:textId="77777777">
      <w:pPr>
        <w:pStyle w:val="Odlomakpopisa"/>
        <w:rPr>
          <w:rFonts w:ascii="Arial" w:hAnsi="Arial" w:eastAsia="Batang" w:cs="Arial"/>
        </w:rPr>
      </w:pPr>
    </w:p>
    <w:p w:rsidRPr="000C7893" w:rsidR="00C6219A" w:rsidP="000C7893" w:rsidRDefault="00A46CFD" w14:paraId="08E2B888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0C7893">
        <w:rPr>
          <w:rFonts w:ascii="Arial" w:hAnsi="Arial" w:eastAsia="Batang" w:cs="Arial"/>
        </w:rPr>
        <w:t>Kako je činjenično stanje predmetnog slučaja utvrđeno po</w:t>
      </w:r>
      <w:r w:rsidRPr="000C7893" w:rsidR="00907CAE">
        <w:rPr>
          <w:rFonts w:ascii="Arial" w:hAnsi="Arial" w:eastAsia="Batang" w:cs="Arial"/>
        </w:rPr>
        <w:t xml:space="preserve"> </w:t>
      </w:r>
      <w:r w:rsidRPr="000C7893">
        <w:rPr>
          <w:rFonts w:ascii="Arial" w:hAnsi="Arial" w:eastAsia="Batang" w:cs="Arial"/>
        </w:rPr>
        <w:t xml:space="preserve">policijskim službenicima </w:t>
      </w:r>
      <w:r w:rsidRPr="000C7893" w:rsidR="00B127FA">
        <w:rPr>
          <w:rFonts w:ascii="Arial" w:hAnsi="Arial" w:eastAsia="Batang" w:cs="Arial"/>
        </w:rPr>
        <w:t xml:space="preserve">neposrednim zapažanjem  jer je utvrđeno da je </w:t>
      </w:r>
      <w:r w:rsidRPr="000C7893" w:rsidR="00C6219A">
        <w:rPr>
          <w:rFonts w:ascii="Arial" w:hAnsi="Arial" w:eastAsia="Batang" w:cs="Arial"/>
        </w:rPr>
        <w:t xml:space="preserve">okrivljenik  zatečen da upravlja   osobnim vozilom marke MINI reg. oznake MA 604 DJ sa  1,94 g/kg alkohola  u organizmu (izmjereno 2,04 g/kg - 0,1 g/kg= 1,94 g/kg </w:t>
      </w:r>
      <w:proofErr w:type="spellStart"/>
      <w:r w:rsidRPr="000C7893" w:rsidR="00C6219A">
        <w:rPr>
          <w:rFonts w:ascii="Arial" w:hAnsi="Arial" w:eastAsia="Batang" w:cs="Arial"/>
        </w:rPr>
        <w:t>alkometrom</w:t>
      </w:r>
      <w:proofErr w:type="spellEnd"/>
      <w:r w:rsidRPr="000C7893" w:rsidR="00C6219A">
        <w:rPr>
          <w:rFonts w:ascii="Arial" w:hAnsi="Arial" w:eastAsia="Batang" w:cs="Arial"/>
        </w:rPr>
        <w:t xml:space="preserve"> marke  DRAGER  ARLA 0483)  odnosno, za koga je utvrđeno odgovarajući iznos miligrama u litri izdahnutog zraka  iznad 1,50 g/kg, za koje djelo se smatra odgovornim, proglašava krivim i kažnjava po Zakonu.</w:t>
      </w:r>
    </w:p>
    <w:p w:rsidRPr="00362181" w:rsidR="00B127FA" w:rsidP="00C6219A" w:rsidRDefault="00B127FA" w14:paraId="7CCDE037" w14:textId="77777777">
      <w:pPr>
        <w:pStyle w:val="Odlomakpopisa"/>
        <w:ind w:left="568"/>
        <w:jc w:val="both"/>
        <w:rPr>
          <w:rFonts w:ascii="Arial" w:hAnsi="Arial" w:eastAsia="Batang" w:cs="Arial"/>
        </w:rPr>
      </w:pPr>
      <w:r w:rsidRPr="00397468">
        <w:rPr>
          <w:rFonts w:ascii="Arial" w:hAnsi="Arial" w:eastAsia="Batang" w:cs="Arial"/>
        </w:rPr>
        <w:t xml:space="preserve"> </w:t>
      </w:r>
    </w:p>
    <w:p w:rsidR="00020684" w:rsidP="00B127FA" w:rsidRDefault="00B127FA" w14:paraId="011FA1A2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</w:t>
      </w:r>
      <w:r w:rsidRPr="00B127FA" w:rsidR="00020684">
        <w:rPr>
          <w:rFonts w:ascii="Arial" w:hAnsi="Arial" w:eastAsia="Batang" w:cs="Arial"/>
        </w:rPr>
        <w:t>Pri izboru  vrste i mjere kazne, sud je uzeo u obzir sve okolnosti iz čl. 36. st. 1. i 2. Prekršajnog zakona RH koji utječu na odmjeravanje kazne,  a osobito stupanj odgovornosti okrivljenika, okolnosti uz koje je djelo počinjeno, prijašnji život okrivljenika, osobne prilike,  starosnu dob i njegovo držanje nakon počinjenja djela.</w:t>
      </w:r>
    </w:p>
    <w:p w:rsidRPr="00B127FA" w:rsidR="000B3A24" w:rsidP="000B3A24" w:rsidRDefault="000B3A24" w14:paraId="35887CDF" w14:textId="77777777">
      <w:pPr>
        <w:pStyle w:val="Odlomakpopisa"/>
        <w:ind w:left="568"/>
        <w:jc w:val="both"/>
        <w:rPr>
          <w:rFonts w:ascii="Arial" w:hAnsi="Arial" w:eastAsia="Batang" w:cs="Arial"/>
        </w:rPr>
      </w:pPr>
    </w:p>
    <w:p w:rsidRPr="000B3A24" w:rsidR="000B3A24" w:rsidP="000B3A24" w:rsidRDefault="00020684" w14:paraId="502B599E" w14:textId="77777777">
      <w:pPr>
        <w:pStyle w:val="Odlomakpopisa"/>
        <w:numPr>
          <w:ilvl w:val="0"/>
          <w:numId w:val="3"/>
        </w:numPr>
        <w:ind w:left="0" w:firstLine="568"/>
        <w:rPr>
          <w:rFonts w:ascii="Arial" w:hAnsi="Arial" w:eastAsia="Batang" w:cs="Arial"/>
        </w:rPr>
      </w:pPr>
      <w:r w:rsidRPr="000B3A24">
        <w:rPr>
          <w:rFonts w:ascii="Arial" w:hAnsi="Arial" w:eastAsia="Batang" w:cs="Arial"/>
        </w:rPr>
        <w:t xml:space="preserve">Tako je sud cijenio kao </w:t>
      </w:r>
      <w:r w:rsidRPr="000B3A24" w:rsidR="0065671F">
        <w:rPr>
          <w:rFonts w:ascii="Arial" w:hAnsi="Arial" w:eastAsia="Batang" w:cs="Arial"/>
        </w:rPr>
        <w:t>olakotne okolnosti</w:t>
      </w:r>
      <w:r w:rsidRPr="000B3A24">
        <w:rPr>
          <w:rFonts w:ascii="Arial" w:hAnsi="Arial" w:eastAsia="Batang" w:cs="Arial"/>
        </w:rPr>
        <w:t xml:space="preserve"> da</w:t>
      </w:r>
      <w:r w:rsidRPr="000B3A24" w:rsidR="00B127FA">
        <w:rPr>
          <w:rFonts w:ascii="Arial" w:hAnsi="Arial" w:eastAsia="Batang" w:cs="Arial"/>
        </w:rPr>
        <w:t xml:space="preserve"> je okrivljenik priznao počinjenje prekršajnog djela koje mu se stavlja na teret, da</w:t>
      </w:r>
      <w:r w:rsidRPr="000B3A24">
        <w:rPr>
          <w:rFonts w:ascii="Arial" w:hAnsi="Arial" w:eastAsia="Batang" w:cs="Arial"/>
        </w:rPr>
        <w:t xml:space="preserve"> navedenim djelom nisu prouzročene štetne posljedice,</w:t>
      </w:r>
      <w:r w:rsidRPr="000B3A24" w:rsidR="00B127FA">
        <w:rPr>
          <w:rFonts w:ascii="Arial" w:hAnsi="Arial" w:eastAsia="Batang" w:cs="Arial"/>
        </w:rPr>
        <w:t xml:space="preserve">   da je nezaposlen, otac jednog djeteta, </w:t>
      </w:r>
      <w:r w:rsidRPr="000B3A24">
        <w:rPr>
          <w:rFonts w:ascii="Arial" w:hAnsi="Arial" w:eastAsia="Batang" w:cs="Arial"/>
        </w:rPr>
        <w:t xml:space="preserve">  </w:t>
      </w:r>
      <w:r w:rsidRPr="000B3A24" w:rsidR="00B127FA">
        <w:rPr>
          <w:rFonts w:ascii="Arial" w:hAnsi="Arial" w:eastAsia="Batang" w:cs="Arial"/>
        </w:rPr>
        <w:t xml:space="preserve"> dok</w:t>
      </w:r>
      <w:r w:rsidRPr="000B3A24" w:rsidR="00C6219A">
        <w:rPr>
          <w:rFonts w:ascii="Arial" w:hAnsi="Arial" w:eastAsia="Batang" w:cs="Arial"/>
        </w:rPr>
        <w:t xml:space="preserve"> se kao otegotne okolno</w:t>
      </w:r>
      <w:r w:rsidRPr="000B3A24" w:rsidR="000B3A24">
        <w:rPr>
          <w:rFonts w:ascii="Arial" w:hAnsi="Arial" w:eastAsia="Batang" w:cs="Arial"/>
        </w:rPr>
        <w:t>s</w:t>
      </w:r>
      <w:r w:rsidRPr="000B3A24" w:rsidR="00C6219A">
        <w:rPr>
          <w:rFonts w:ascii="Arial" w:hAnsi="Arial" w:eastAsia="Batang" w:cs="Arial"/>
        </w:rPr>
        <w:t>ti uzimaju u obzir dosadašnje kažnj</w:t>
      </w:r>
      <w:r w:rsidRPr="000B3A24" w:rsidR="000B3A24">
        <w:rPr>
          <w:rFonts w:ascii="Arial" w:hAnsi="Arial" w:eastAsia="Batang" w:cs="Arial"/>
        </w:rPr>
        <w:t>a</w:t>
      </w:r>
      <w:r w:rsidRPr="000B3A24" w:rsidR="00C6219A">
        <w:rPr>
          <w:rFonts w:ascii="Arial" w:hAnsi="Arial" w:eastAsia="Batang" w:cs="Arial"/>
        </w:rPr>
        <w:t>vanje i to</w:t>
      </w:r>
      <w:r w:rsidRPr="000B3A24" w:rsidR="000B3A24">
        <w:rPr>
          <w:rFonts w:ascii="Arial" w:hAnsi="Arial" w:eastAsia="Batang" w:cs="Arial"/>
        </w:rPr>
        <w:t xml:space="preserve"> </w:t>
      </w:r>
      <w:r w:rsidRPr="000B3A24" w:rsidR="000B3A24">
        <w:rPr>
          <w:rFonts w:ascii="Arial" w:hAnsi="Arial" w:cs="Arial"/>
        </w:rPr>
        <w:t xml:space="preserve"> odlukom Općinskog suda u Makarskoj broj Pp-993/24 od 8. 11. 2024 pravomoćno 30. 12. 2024. zbog prekršaja iz čl. 199. st. 8 ZOSPC-a. </w:t>
      </w:r>
    </w:p>
    <w:p w:rsidRPr="000B3A24" w:rsidR="00907CAE" w:rsidP="000B3A24" w:rsidRDefault="00C6219A" w14:paraId="2A19E934" w14:textId="77777777">
      <w:pPr>
        <w:pStyle w:val="Odlomakpopisa"/>
        <w:ind w:left="56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</w:t>
      </w:r>
    </w:p>
    <w:p w:rsidRPr="00907CAE" w:rsidR="00BC6240" w:rsidP="00907CAE" w:rsidRDefault="00BC6240" w14:paraId="3F142B76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907CAE">
        <w:rPr>
          <w:rFonts w:ascii="Arial" w:hAnsi="Arial" w:cs="Arial"/>
        </w:rPr>
        <w:t xml:space="preserve">Temeljem odredbe  čl.  </w:t>
      </w:r>
      <w:smartTag w:uri="urn:schemas-microsoft-com:office:smarttags" w:element="metricconverter">
        <w:smartTagPr>
          <w:attr w:name="ProductID" w:val="152. st"/>
        </w:smartTagPr>
        <w:r w:rsidRPr="00907CAE">
          <w:rPr>
            <w:rFonts w:ascii="Arial" w:hAnsi="Arial" w:cs="Arial"/>
          </w:rPr>
          <w:t>152. st</w:t>
        </w:r>
      </w:smartTag>
      <w:r w:rsidRPr="00907CAE">
        <w:rPr>
          <w:rFonts w:ascii="Arial" w:hAnsi="Arial" w:cs="Arial"/>
        </w:rPr>
        <w:t>.  3. Prekršajnog zakona RH,( N. N. broj107/07 i 39/13) u koliko okrivljenik u roku određenom ovom odlukom plati 2/3 izrečene novčane kazne</w:t>
      </w:r>
      <w:r w:rsidRPr="00907CAE">
        <w:rPr>
          <w:rFonts w:ascii="Arial" w:hAnsi="Arial" w:cs="Arial"/>
          <w:b/>
        </w:rPr>
        <w:t xml:space="preserve">, </w:t>
      </w:r>
      <w:r w:rsidRPr="00907CAE">
        <w:rPr>
          <w:rFonts w:ascii="Arial" w:hAnsi="Arial" w:cs="Arial"/>
        </w:rPr>
        <w:t>novčana kazna će se smatrati u cjelini plaćenom.</w:t>
      </w:r>
    </w:p>
    <w:p w:rsidRPr="00907CAE" w:rsidR="00907CAE" w:rsidP="00907CAE" w:rsidRDefault="00907CAE" w14:paraId="03D410DB" w14:textId="77777777">
      <w:pPr>
        <w:pStyle w:val="Odlomakpopisa"/>
        <w:rPr>
          <w:rFonts w:ascii="Arial" w:hAnsi="Arial" w:eastAsia="Batang" w:cs="Arial"/>
        </w:rPr>
      </w:pPr>
    </w:p>
    <w:p w:rsidRPr="00B127FA" w:rsidR="00B127FA" w:rsidP="00907CAE" w:rsidRDefault="00B127FA" w14:paraId="799763DE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Okrivljeniku je primjenom čl. 40.  st. 1. i 2.  Prekršajnog zakona RH   uračunato vrijeme uhićenja i zadržavanja po policijskim službenicima.</w:t>
      </w:r>
    </w:p>
    <w:p w:rsidRPr="00B127FA" w:rsidR="00B127FA" w:rsidP="00B127FA" w:rsidRDefault="00B127FA" w14:paraId="3FDF3256" w14:textId="77777777">
      <w:pPr>
        <w:pStyle w:val="Odlomakpopisa"/>
        <w:rPr>
          <w:rFonts w:ascii="Arial" w:hAnsi="Arial" w:cs="Arial"/>
        </w:rPr>
      </w:pPr>
    </w:p>
    <w:p w:rsidRPr="00907CAE" w:rsidR="00A46CFD" w:rsidP="00907CAE" w:rsidRDefault="00A46CFD" w14:paraId="709ADC4A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907CAE">
        <w:rPr>
          <w:rFonts w:ascii="Arial" w:hAnsi="Arial" w:cs="Arial"/>
        </w:rPr>
        <w:t>Okrivljeniku je za predmet</w:t>
      </w:r>
      <w:r w:rsidR="00907CAE">
        <w:rPr>
          <w:rFonts w:ascii="Arial" w:hAnsi="Arial" w:cs="Arial"/>
        </w:rPr>
        <w:t>n</w:t>
      </w:r>
      <w:r w:rsidRPr="00907CAE">
        <w:rPr>
          <w:rFonts w:ascii="Arial" w:hAnsi="Arial" w:cs="Arial"/>
        </w:rPr>
        <w:t>o prekršajno djelo izrečena zaštitna mjer</w:t>
      </w:r>
      <w:r w:rsidR="00907CAE">
        <w:rPr>
          <w:rFonts w:ascii="Arial" w:hAnsi="Arial" w:cs="Arial"/>
        </w:rPr>
        <w:t>a</w:t>
      </w:r>
      <w:r w:rsidRPr="00907CAE">
        <w:rPr>
          <w:rFonts w:ascii="Arial" w:hAnsi="Arial" w:cs="Arial"/>
        </w:rPr>
        <w:t xml:space="preserve"> zabr</w:t>
      </w:r>
      <w:r w:rsidR="00907CAE">
        <w:rPr>
          <w:rFonts w:ascii="Arial" w:hAnsi="Arial" w:cs="Arial"/>
        </w:rPr>
        <w:t>a</w:t>
      </w:r>
      <w:r w:rsidRPr="00907CAE">
        <w:rPr>
          <w:rFonts w:ascii="Arial" w:hAnsi="Arial" w:cs="Arial"/>
        </w:rPr>
        <w:t xml:space="preserve">ne upravljanja motornim vozilom "B" kategorije u trajanju od </w:t>
      </w:r>
      <w:r w:rsidR="000B3A24">
        <w:rPr>
          <w:rFonts w:ascii="Arial" w:hAnsi="Arial" w:cs="Arial"/>
        </w:rPr>
        <w:t xml:space="preserve"> 6 (šest)</w:t>
      </w:r>
      <w:r w:rsidRPr="00907CAE">
        <w:rPr>
          <w:rFonts w:ascii="Arial" w:hAnsi="Arial" w:cs="Arial"/>
        </w:rPr>
        <w:t xml:space="preserve"> mjesec</w:t>
      </w:r>
      <w:r w:rsidR="000B3A24">
        <w:rPr>
          <w:rFonts w:ascii="Arial" w:hAnsi="Arial" w:cs="Arial"/>
        </w:rPr>
        <w:t>i</w:t>
      </w:r>
      <w:r w:rsidRPr="00907CAE">
        <w:rPr>
          <w:rFonts w:ascii="Arial" w:hAnsi="Arial" w:cs="Arial"/>
        </w:rPr>
        <w:t xml:space="preserve">  sukladno čl. 50. st. 1. i 3 u svezi čl. 58 PZ RH  u koju je uračunato vrijeme zabrane upravljanja  motornim vozilom "B" kategorije naredbom o određivanju mj</w:t>
      </w:r>
      <w:r w:rsidR="00907CAE">
        <w:rPr>
          <w:rFonts w:ascii="Arial" w:hAnsi="Arial" w:cs="Arial"/>
        </w:rPr>
        <w:t>e</w:t>
      </w:r>
      <w:r w:rsidRPr="00907CAE">
        <w:rPr>
          <w:rFonts w:ascii="Arial" w:hAnsi="Arial" w:cs="Arial"/>
        </w:rPr>
        <w:t xml:space="preserve">re opreza  u vremenu kako je određeno u izreci ove presude ( strana spisa </w:t>
      </w:r>
      <w:r w:rsidR="00B127FA">
        <w:rPr>
          <w:rFonts w:ascii="Arial" w:hAnsi="Arial" w:cs="Arial"/>
        </w:rPr>
        <w:t>1</w:t>
      </w:r>
      <w:r w:rsidR="000B3A24">
        <w:rPr>
          <w:rFonts w:ascii="Arial" w:hAnsi="Arial" w:cs="Arial"/>
        </w:rPr>
        <w:t>1</w:t>
      </w:r>
      <w:r w:rsidRPr="00907CAE">
        <w:rPr>
          <w:rFonts w:ascii="Arial" w:hAnsi="Arial" w:cs="Arial"/>
        </w:rPr>
        <w:t>), smatrajući da</w:t>
      </w:r>
      <w:r w:rsidR="00907CAE">
        <w:rPr>
          <w:rFonts w:ascii="Arial" w:hAnsi="Arial" w:cs="Arial"/>
        </w:rPr>
        <w:t xml:space="preserve"> </w:t>
      </w:r>
      <w:r w:rsidRPr="00907CAE">
        <w:rPr>
          <w:rFonts w:ascii="Arial" w:hAnsi="Arial" w:cs="Arial"/>
        </w:rPr>
        <w:t>će se navedenom mjerom spriječiti okrivljenika da</w:t>
      </w:r>
      <w:r w:rsidR="00907CAE">
        <w:rPr>
          <w:rFonts w:ascii="Arial" w:hAnsi="Arial" w:cs="Arial"/>
        </w:rPr>
        <w:t xml:space="preserve"> </w:t>
      </w:r>
      <w:r w:rsidRPr="00907CAE">
        <w:rPr>
          <w:rFonts w:ascii="Arial" w:hAnsi="Arial" w:cs="Arial"/>
        </w:rPr>
        <w:t>u buduće čini navedenu vrstu prekršajnih djela iz oblasti sigurno</w:t>
      </w:r>
      <w:r w:rsidR="00907CAE">
        <w:rPr>
          <w:rFonts w:ascii="Arial" w:hAnsi="Arial" w:cs="Arial"/>
        </w:rPr>
        <w:t>s</w:t>
      </w:r>
      <w:r w:rsidRPr="00907CAE">
        <w:rPr>
          <w:rFonts w:ascii="Arial" w:hAnsi="Arial" w:cs="Arial"/>
        </w:rPr>
        <w:t>ti prom</w:t>
      </w:r>
      <w:r w:rsidR="00907CAE">
        <w:rPr>
          <w:rFonts w:ascii="Arial" w:hAnsi="Arial" w:cs="Arial"/>
        </w:rPr>
        <w:t>e</w:t>
      </w:r>
      <w:r w:rsidRPr="00907CAE">
        <w:rPr>
          <w:rFonts w:ascii="Arial" w:hAnsi="Arial" w:cs="Arial"/>
        </w:rPr>
        <w:t>ta na cestama, jer po ocijeni ovog</w:t>
      </w:r>
      <w:r w:rsidR="00907CAE">
        <w:rPr>
          <w:rFonts w:ascii="Arial" w:hAnsi="Arial" w:cs="Arial"/>
        </w:rPr>
        <w:t xml:space="preserve"> </w:t>
      </w:r>
      <w:r w:rsidRPr="00907CAE">
        <w:rPr>
          <w:rFonts w:ascii="Arial" w:hAnsi="Arial" w:cs="Arial"/>
        </w:rPr>
        <w:t>suda postoji opasnost da bi okrivljeni mogao ponoviti istovrsno prekršajno djelo  s obzirom na</w:t>
      </w:r>
      <w:r w:rsidR="00E44FE8">
        <w:rPr>
          <w:rFonts w:ascii="Arial" w:hAnsi="Arial" w:cs="Arial"/>
        </w:rPr>
        <w:t xml:space="preserve"> utvrđenu koncentraciju alkohola u organizmu</w:t>
      </w:r>
      <w:r w:rsidRPr="00907CAE">
        <w:rPr>
          <w:rFonts w:ascii="Arial" w:hAnsi="Arial" w:cs="Arial"/>
        </w:rPr>
        <w:t xml:space="preserve">. </w:t>
      </w:r>
    </w:p>
    <w:p w:rsidRPr="000B3A24" w:rsidR="00D57C4B" w:rsidP="000B3A24" w:rsidRDefault="00D57C4B" w14:paraId="0001F4EE" w14:textId="77777777">
      <w:pPr>
        <w:rPr>
          <w:rFonts w:ascii="Arial" w:hAnsi="Arial" w:eastAsia="Batang" w:cs="Arial"/>
        </w:rPr>
      </w:pPr>
    </w:p>
    <w:p w:rsidR="00D57C4B" w:rsidP="00D57C4B" w:rsidRDefault="00D57C4B" w14:paraId="661DED41" w14:textId="77777777">
      <w:pPr>
        <w:pStyle w:val="Odlomakpopisa"/>
        <w:numPr>
          <w:ilvl w:val="0"/>
          <w:numId w:val="3"/>
        </w:numPr>
        <w:ind w:left="0" w:firstLine="568"/>
        <w:contextualSpacing w:val="false"/>
        <w:jc w:val="both"/>
        <w:rPr>
          <w:rFonts w:ascii="Arial" w:hAnsi="Arial" w:cs="Arial"/>
        </w:rPr>
      </w:pPr>
      <w:r w:rsidRPr="0090762D">
        <w:rPr>
          <w:rFonts w:ascii="Arial" w:hAnsi="Arial" w:cs="Arial"/>
        </w:rPr>
        <w:t>Odluka o obvezi  okrivljenika da nadoknadi paušalni  dio troškova postupka  donesena je sukladno odredbi čl. 138</w:t>
      </w:r>
      <w:r>
        <w:rPr>
          <w:rFonts w:ascii="Arial" w:hAnsi="Arial" w:cs="Arial"/>
        </w:rPr>
        <w:t>.</w:t>
      </w:r>
      <w:r w:rsidRPr="0090762D">
        <w:rPr>
          <w:rFonts w:ascii="Arial" w:hAnsi="Arial" w:cs="Arial"/>
        </w:rPr>
        <w:t xml:space="preserve"> st. 1</w:t>
      </w:r>
      <w:r>
        <w:rPr>
          <w:rFonts w:ascii="Arial" w:hAnsi="Arial" w:cs="Arial"/>
        </w:rPr>
        <w:t>.</w:t>
      </w:r>
      <w:r w:rsidRPr="0090762D">
        <w:rPr>
          <w:rFonts w:ascii="Arial" w:hAnsi="Arial" w:cs="Arial"/>
        </w:rPr>
        <w:t xml:space="preserve"> i 3</w:t>
      </w:r>
      <w:r>
        <w:rPr>
          <w:rFonts w:ascii="Arial" w:hAnsi="Arial" w:cs="Arial"/>
        </w:rPr>
        <w:t>.</w:t>
      </w:r>
      <w:r w:rsidRPr="0090762D">
        <w:rPr>
          <w:rFonts w:ascii="Arial" w:hAnsi="Arial" w:cs="Arial"/>
        </w:rPr>
        <w:t xml:space="preserve"> u svezi čl. 139</w:t>
      </w:r>
      <w:r>
        <w:rPr>
          <w:rFonts w:ascii="Arial" w:hAnsi="Arial" w:cs="Arial"/>
        </w:rPr>
        <w:t>.</w:t>
      </w:r>
      <w:r w:rsidRPr="0090762D">
        <w:rPr>
          <w:rFonts w:ascii="Arial" w:hAnsi="Arial" w:cs="Arial"/>
        </w:rPr>
        <w:t xml:space="preserve"> st. 3</w:t>
      </w:r>
      <w:r>
        <w:rPr>
          <w:rFonts w:ascii="Arial" w:hAnsi="Arial" w:cs="Arial"/>
        </w:rPr>
        <w:t>.</w:t>
      </w:r>
      <w:r w:rsidRPr="0090762D">
        <w:rPr>
          <w:rFonts w:ascii="Arial" w:hAnsi="Arial" w:cs="Arial"/>
        </w:rPr>
        <w:t xml:space="preserve"> Prekršajnog zakona RH  ovisno o trajanju i složenosti postupka te imovinskim prilikama okrivljenika.    </w:t>
      </w:r>
    </w:p>
    <w:p w:rsidRPr="00B127FA" w:rsidR="00D57C4B" w:rsidP="00D57C4B" w:rsidRDefault="00D57C4B" w14:paraId="2523C98F" w14:textId="77777777">
      <w:pPr>
        <w:pStyle w:val="Odlomakpopisa"/>
        <w:ind w:left="0" w:firstLine="568"/>
        <w:jc w:val="both"/>
        <w:rPr>
          <w:rFonts w:ascii="Arial" w:hAnsi="Arial" w:eastAsia="Batang" w:cs="Arial"/>
        </w:rPr>
      </w:pPr>
      <w:r w:rsidRPr="00E67C7D">
        <w:rPr>
          <w:rFonts w:ascii="Arial" w:hAnsi="Arial" w:cs="Arial"/>
        </w:rPr>
        <w:t xml:space="preserve">                     </w:t>
      </w:r>
    </w:p>
    <w:p w:rsidR="000B3A24" w:rsidP="000B3A24" w:rsidRDefault="000B3A24" w14:paraId="68F82659" w14:textId="77777777">
      <w:pPr>
        <w:pStyle w:val="Odlomakpopisa"/>
        <w:numPr>
          <w:ilvl w:val="0"/>
          <w:numId w:val="3"/>
        </w:numPr>
        <w:ind w:left="0" w:firstLine="568"/>
        <w:jc w:val="both"/>
        <w:rPr>
          <w:rFonts w:ascii="Arial" w:hAnsi="Arial" w:eastAsia="Batang" w:cs="Arial"/>
        </w:rPr>
      </w:pPr>
      <w:r w:rsidRPr="00B127FA">
        <w:rPr>
          <w:rFonts w:ascii="Arial" w:hAnsi="Arial" w:eastAsia="Batang" w:cs="Arial"/>
        </w:rPr>
        <w:t>Slijedom iznijetog odlučeno je kao u izreci ove presude.</w:t>
      </w:r>
    </w:p>
    <w:p w:rsidRPr="00907CAE" w:rsidR="00907CAE" w:rsidP="00907CAE" w:rsidRDefault="00907CAE" w14:paraId="12E41567" w14:textId="77777777">
      <w:pPr>
        <w:pStyle w:val="Odlomakpopisa"/>
        <w:rPr>
          <w:rFonts w:ascii="Arial" w:hAnsi="Arial" w:eastAsia="Batang" w:cs="Arial"/>
        </w:rPr>
      </w:pPr>
    </w:p>
    <w:p w:rsidRPr="006A6C2E" w:rsidR="006A6C2E" w:rsidP="006A6C2E" w:rsidRDefault="006A6C2E" w14:paraId="5315C790" w14:textId="77777777">
      <w:pPr>
        <w:ind w:firstLine="568"/>
        <w:jc w:val="both"/>
        <w:rPr>
          <w:rFonts w:ascii="Arial" w:hAnsi="Arial" w:eastAsia="Batang" w:cs="Arial"/>
        </w:rPr>
      </w:pPr>
      <w:r w:rsidRPr="006A6C2E">
        <w:rPr>
          <w:rFonts w:ascii="Arial" w:hAnsi="Arial" w:cs="Arial"/>
        </w:rPr>
        <w:t xml:space="preserve"> </w:t>
      </w:r>
    </w:p>
    <w:p w:rsidR="001A6039" w:rsidP="00792F4D" w:rsidRDefault="001A6039" w14:paraId="0595D388" w14:textId="77777777">
      <w:pPr>
        <w:pStyle w:val="Odlomakpopisa"/>
        <w:rPr>
          <w:rFonts w:ascii="Arial" w:hAnsi="Arial" w:eastAsia="Batang" w:cs="Arial"/>
        </w:rPr>
      </w:pPr>
    </w:p>
    <w:p w:rsidR="00B4355D" w:rsidP="009F06A4" w:rsidRDefault="0052238D" w14:paraId="5FE0B151" w14:textId="77777777">
      <w:pPr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U  M</w:t>
      </w:r>
      <w:r w:rsidR="006A6C2E">
        <w:rPr>
          <w:rFonts w:ascii="Arial" w:hAnsi="Arial" w:eastAsia="Batang" w:cs="Arial"/>
        </w:rPr>
        <w:t>etkoviću</w:t>
      </w:r>
      <w:r w:rsidR="0065671F">
        <w:rPr>
          <w:rFonts w:ascii="Arial" w:hAnsi="Arial" w:eastAsia="Batang" w:cs="Arial"/>
        </w:rPr>
        <w:t xml:space="preserve">, </w:t>
      </w:r>
      <w:r w:rsidR="000B3A24">
        <w:rPr>
          <w:rFonts w:ascii="Arial" w:hAnsi="Arial" w:eastAsia="Batang" w:cs="Arial"/>
        </w:rPr>
        <w:t xml:space="preserve"> 6. srpnja  </w:t>
      </w:r>
      <w:r w:rsidR="00D57C4B">
        <w:rPr>
          <w:rFonts w:ascii="Arial" w:hAnsi="Arial" w:eastAsia="Batang" w:cs="Arial"/>
        </w:rPr>
        <w:t xml:space="preserve"> 2026</w:t>
      </w:r>
      <w:r w:rsidRPr="00B131A1" w:rsidR="002743C9">
        <w:rPr>
          <w:rFonts w:ascii="Arial" w:hAnsi="Arial" w:eastAsia="Batang" w:cs="Arial"/>
        </w:rPr>
        <w:t>.</w:t>
      </w:r>
      <w:r w:rsidRPr="00B131A1" w:rsidR="009F06A4">
        <w:rPr>
          <w:rFonts w:ascii="Arial" w:hAnsi="Arial" w:eastAsia="Batang" w:cs="Arial"/>
        </w:rPr>
        <w:t xml:space="preserve"> god.</w:t>
      </w:r>
    </w:p>
    <w:p w:rsidR="006C6AAB" w:rsidP="009F06A4" w:rsidRDefault="006C6AAB" w14:paraId="49FF5102" w14:textId="77777777">
      <w:pPr>
        <w:jc w:val="center"/>
        <w:rPr>
          <w:rFonts w:ascii="Arial" w:hAnsi="Arial" w:eastAsia="Batang" w:cs="Arial"/>
        </w:rPr>
      </w:pPr>
    </w:p>
    <w:p w:rsidR="00C22DD6" w:rsidP="009F06A4" w:rsidRDefault="00C22DD6" w14:paraId="62D398BC" w14:textId="77777777">
      <w:pPr>
        <w:jc w:val="center"/>
        <w:rPr>
          <w:rFonts w:ascii="Arial" w:hAnsi="Arial" w:eastAsia="Batang" w:cs="Arial"/>
        </w:rPr>
      </w:pPr>
    </w:p>
    <w:p w:rsidRPr="00B131A1" w:rsidR="009F06A4" w:rsidP="009F06A4" w:rsidRDefault="009F06A4" w14:paraId="6A974A6C" w14:textId="77777777">
      <w:pPr>
        <w:ind w:left="1428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                                                                     </w:t>
      </w:r>
      <w:r w:rsidR="007018A6">
        <w:rPr>
          <w:rFonts w:ascii="Arial" w:hAnsi="Arial" w:eastAsia="Batang" w:cs="Arial"/>
        </w:rPr>
        <w:t xml:space="preserve">                 </w:t>
      </w:r>
      <w:r w:rsidRPr="00B131A1">
        <w:rPr>
          <w:rFonts w:ascii="Arial" w:hAnsi="Arial" w:eastAsia="Batang" w:cs="Arial"/>
        </w:rPr>
        <w:t xml:space="preserve"> Sudac                                                                                                                                                                                                                               </w:t>
      </w:r>
    </w:p>
    <w:p w:rsidRPr="00B131A1" w:rsidR="009F06A4" w:rsidP="009F06A4" w:rsidRDefault="006C6AAB" w14:paraId="490F012D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</w:t>
      </w:r>
      <w:r w:rsidRPr="00B131A1" w:rsidR="009F06A4">
        <w:rPr>
          <w:rFonts w:ascii="Arial" w:hAnsi="Arial" w:eastAsia="Batang" w:cs="Arial"/>
        </w:rPr>
        <w:t xml:space="preserve">Zapisničar                                                                                                                                                                   </w:t>
      </w:r>
    </w:p>
    <w:p w:rsidR="009F06A4" w:rsidP="009F06A4" w:rsidRDefault="009F06A4" w14:paraId="5FAD036C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Katica Zovko</w:t>
      </w:r>
      <w:r w:rsidR="006C6AAB">
        <w:rPr>
          <w:rFonts w:ascii="Arial" w:hAnsi="Arial" w:eastAsia="Batang" w:cs="Arial"/>
        </w:rPr>
        <w:t xml:space="preserve">, v. r. </w:t>
      </w:r>
      <w:r w:rsidR="002E4A29">
        <w:rPr>
          <w:rFonts w:ascii="Arial" w:hAnsi="Arial" w:eastAsia="Batang" w:cs="Arial"/>
        </w:rPr>
        <w:t xml:space="preserve"> </w:t>
      </w:r>
      <w:r w:rsidRPr="00B131A1">
        <w:rPr>
          <w:rFonts w:ascii="Arial" w:hAnsi="Arial" w:eastAsia="Batang" w:cs="Arial"/>
        </w:rPr>
        <w:t xml:space="preserve">                                </w:t>
      </w:r>
      <w:r w:rsidR="006A6C2E">
        <w:rPr>
          <w:rFonts w:ascii="Arial" w:hAnsi="Arial" w:eastAsia="Batang" w:cs="Arial"/>
        </w:rPr>
        <w:t xml:space="preserve">                            </w:t>
      </w:r>
      <w:r w:rsidR="00C82338">
        <w:rPr>
          <w:rFonts w:ascii="Arial" w:hAnsi="Arial" w:eastAsia="Batang" w:cs="Arial"/>
        </w:rPr>
        <w:t xml:space="preserve">     </w:t>
      </w:r>
      <w:r w:rsidRPr="00B131A1">
        <w:rPr>
          <w:rFonts w:ascii="Arial" w:hAnsi="Arial" w:eastAsia="Batang" w:cs="Arial"/>
        </w:rPr>
        <w:t xml:space="preserve"> Stanka Obradović</w:t>
      </w:r>
      <w:r w:rsidR="006C6AAB">
        <w:rPr>
          <w:rFonts w:ascii="Arial" w:hAnsi="Arial" w:eastAsia="Batang" w:cs="Arial"/>
        </w:rPr>
        <w:t>, v. r.</w:t>
      </w:r>
      <w:r w:rsidR="002E4A29">
        <w:rPr>
          <w:rFonts w:ascii="Arial" w:hAnsi="Arial" w:eastAsia="Batang" w:cs="Arial"/>
        </w:rPr>
        <w:t xml:space="preserve"> </w:t>
      </w:r>
    </w:p>
    <w:p w:rsidR="000B3A24" w:rsidP="009F06A4" w:rsidRDefault="000B3A24" w14:paraId="0B692B8A" w14:textId="77777777">
      <w:pPr>
        <w:rPr>
          <w:rFonts w:ascii="Arial" w:hAnsi="Arial" w:eastAsia="Batang" w:cs="Arial"/>
        </w:rPr>
      </w:pPr>
    </w:p>
    <w:p w:rsidRPr="00B131A1" w:rsidR="003370EA" w:rsidP="000D0510" w:rsidRDefault="004C71BC" w14:paraId="5CB816C9" w14:textId="77777777">
      <w:pPr>
        <w:jc w:val="center"/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                                                          </w:t>
      </w:r>
      <w:r w:rsidRPr="00B131A1" w:rsidR="000D0510">
        <w:rPr>
          <w:rFonts w:ascii="Arial" w:hAnsi="Arial" w:eastAsia="Batang" w:cs="Arial"/>
        </w:rPr>
        <w:t xml:space="preserve">           </w:t>
      </w:r>
    </w:p>
    <w:p w:rsidRPr="00B131A1" w:rsidR="009F06A4" w:rsidP="009F06A4" w:rsidRDefault="009F06A4" w14:paraId="1D4F0C11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Naputak o pravnom lijeku:</w:t>
      </w:r>
    </w:p>
    <w:p w:rsidRPr="00B131A1" w:rsidR="009130E9" w:rsidP="009130E9" w:rsidRDefault="0049120B" w14:paraId="7C8EA2FE" w14:textId="77777777">
      <w:pPr>
        <w:rPr>
          <w:rFonts w:ascii="Arial" w:hAnsi="Arial" w:eastAsia="Batang" w:cs="Arial"/>
        </w:rPr>
      </w:pPr>
      <w:r w:rsidRPr="00B131A1">
        <w:rPr>
          <w:rFonts w:ascii="Arial" w:hAnsi="Arial" w:cs="Arial"/>
        </w:rPr>
        <w:t xml:space="preserve">       </w:t>
      </w:r>
      <w:r w:rsidRPr="00B131A1" w:rsidR="002743C9">
        <w:rPr>
          <w:rFonts w:ascii="Arial" w:hAnsi="Arial" w:cs="Arial"/>
        </w:rPr>
        <w:t xml:space="preserve"> </w:t>
      </w:r>
    </w:p>
    <w:p w:rsidR="00B4355D" w:rsidP="00B4355D" w:rsidRDefault="00B4355D" w14:paraId="070FDAA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024B">
        <w:rPr>
          <w:rFonts w:ascii="Arial" w:hAnsi="Arial" w:cs="Arial"/>
        </w:rPr>
        <w:t xml:space="preserve">Protiv ove presude dopuštena je žalba u roku od 8 dana od  dana dostave  prijepisa presude. Žalba se podnosi Općinskom sudu u Metkoviću u dva istovjetna primjerka a o žalbi odlučuje Visoki prekršajni sud Republike Hrvatske. </w:t>
      </w:r>
    </w:p>
    <w:p w:rsidR="00B4355D" w:rsidP="00B4355D" w:rsidRDefault="00B4355D" w14:paraId="06449749" w14:textId="77777777">
      <w:pPr>
        <w:jc w:val="both"/>
        <w:rPr>
          <w:rFonts w:ascii="Arial" w:hAnsi="Arial" w:cs="Arial"/>
        </w:rPr>
      </w:pPr>
    </w:p>
    <w:p w:rsidR="000D0510" w:rsidP="009130E9" w:rsidRDefault="000D0510" w14:paraId="106C71BC" w14:textId="77777777">
      <w:pPr>
        <w:jc w:val="both"/>
        <w:rPr>
          <w:rFonts w:ascii="Arial" w:hAnsi="Arial" w:cs="Arial"/>
        </w:rPr>
      </w:pPr>
    </w:p>
    <w:p w:rsidR="000473E4" w:rsidP="009130E9" w:rsidRDefault="000473E4" w14:paraId="2B540533" w14:textId="77777777">
      <w:pPr>
        <w:jc w:val="both"/>
        <w:rPr>
          <w:rFonts w:ascii="Arial" w:hAnsi="Arial" w:cs="Arial"/>
        </w:rPr>
      </w:pPr>
    </w:p>
    <w:p w:rsidR="006C6AAB" w:rsidP="009130E9" w:rsidRDefault="006C6AAB" w14:paraId="51584F71" w14:textId="77777777">
      <w:pPr>
        <w:jc w:val="both"/>
        <w:rPr>
          <w:rFonts w:ascii="Arial" w:hAnsi="Arial" w:cs="Arial"/>
        </w:rPr>
      </w:pPr>
    </w:p>
    <w:p w:rsidR="006C6AAB" w:rsidP="009130E9" w:rsidRDefault="006C6AAB" w14:paraId="43EC7AB1" w14:textId="77777777">
      <w:pPr>
        <w:jc w:val="both"/>
        <w:rPr>
          <w:rFonts w:ascii="Arial" w:hAnsi="Arial" w:cs="Arial"/>
        </w:rPr>
      </w:pPr>
    </w:p>
    <w:p w:rsidR="006C6AAB" w:rsidP="009130E9" w:rsidRDefault="006C6AAB" w14:paraId="622BAD91" w14:textId="77777777">
      <w:pPr>
        <w:jc w:val="both"/>
        <w:rPr>
          <w:rFonts w:ascii="Arial" w:hAnsi="Arial" w:cs="Arial"/>
        </w:rPr>
      </w:pPr>
    </w:p>
    <w:p w:rsidR="000473E4" w:rsidP="009130E9" w:rsidRDefault="000473E4" w14:paraId="40AE88A4" w14:textId="77777777">
      <w:pPr>
        <w:jc w:val="both"/>
        <w:rPr>
          <w:rFonts w:ascii="Arial" w:hAnsi="Arial" w:cs="Arial"/>
        </w:rPr>
      </w:pPr>
    </w:p>
    <w:p w:rsidRPr="007018A6" w:rsidR="009E31A1" w:rsidP="002743C9" w:rsidRDefault="009E31A1" w14:paraId="02BCC3D0" w14:textId="77777777">
      <w:pPr>
        <w:jc w:val="both"/>
        <w:rPr>
          <w:rFonts w:ascii="Arial" w:hAnsi="Arial" w:cs="Arial"/>
        </w:rPr>
      </w:pPr>
    </w:p>
    <w:p w:rsidRPr="00B131A1" w:rsidR="009F06A4" w:rsidP="009F06A4" w:rsidRDefault="000D0510" w14:paraId="1EB0B9F0" w14:textId="77777777">
      <w:p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 xml:space="preserve">Dostaviti:  </w:t>
      </w:r>
      <w:r w:rsidRPr="00B131A1" w:rsidR="009F06A4">
        <w:rPr>
          <w:rFonts w:ascii="Arial" w:hAnsi="Arial" w:eastAsia="Batang" w:cs="Arial"/>
        </w:rPr>
        <w:t xml:space="preserve">                                                                                     </w:t>
      </w:r>
    </w:p>
    <w:p w:rsidRPr="00B131A1" w:rsidR="009F06A4" w:rsidP="003B0492" w:rsidRDefault="00E37BB3" w14:paraId="7CD9E894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Okrivljen</w:t>
      </w:r>
      <w:r w:rsidR="00D177AD">
        <w:rPr>
          <w:rFonts w:ascii="Arial" w:hAnsi="Arial" w:eastAsia="Batang" w:cs="Arial"/>
        </w:rPr>
        <w:t xml:space="preserve">iku –  </w:t>
      </w:r>
      <w:r w:rsidR="000B3A24">
        <w:rPr>
          <w:rFonts w:ascii="Arial" w:hAnsi="Arial" w:eastAsia="Batang" w:cs="Arial"/>
        </w:rPr>
        <w:t>Mario Barać, Vrgorac, Ul. Pčelinjak 1/22</w:t>
      </w:r>
      <w:r w:rsidR="00C6020D">
        <w:rPr>
          <w:rFonts w:ascii="Arial" w:hAnsi="Arial" w:eastAsia="Batang" w:cs="Arial"/>
        </w:rPr>
        <w:t>,</w:t>
      </w:r>
    </w:p>
    <w:p w:rsidRPr="00C6020D" w:rsidR="009F06A4" w:rsidP="00C6020D" w:rsidRDefault="006B0F49" w14:paraId="4EBC760B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 w:rsidRPr="00C6020D">
        <w:rPr>
          <w:rFonts w:ascii="Arial" w:hAnsi="Arial" w:eastAsia="Batang" w:cs="Arial"/>
        </w:rPr>
        <w:t>Tuži</w:t>
      </w:r>
      <w:r w:rsidRPr="00C6020D" w:rsidR="007E3095">
        <w:rPr>
          <w:rFonts w:ascii="Arial" w:hAnsi="Arial" w:eastAsia="Batang" w:cs="Arial"/>
        </w:rPr>
        <w:t xml:space="preserve">telju- </w:t>
      </w:r>
      <w:r w:rsidR="00853679">
        <w:rPr>
          <w:rFonts w:ascii="Arial" w:hAnsi="Arial" w:eastAsia="Batang" w:cs="Arial"/>
        </w:rPr>
        <w:t>P</w:t>
      </w:r>
      <w:r w:rsidR="00D57C4B">
        <w:rPr>
          <w:rFonts w:ascii="Arial" w:hAnsi="Arial" w:eastAsia="Batang" w:cs="Arial"/>
        </w:rPr>
        <w:t xml:space="preserve">ostaja granične policije </w:t>
      </w:r>
      <w:r w:rsidR="000B3A24">
        <w:rPr>
          <w:rFonts w:ascii="Arial" w:hAnsi="Arial" w:eastAsia="Batang" w:cs="Arial"/>
        </w:rPr>
        <w:t xml:space="preserve"> Vrgorac,</w:t>
      </w:r>
    </w:p>
    <w:p w:rsidRPr="00B131A1" w:rsidR="009F06A4" w:rsidP="003B0492" w:rsidRDefault="00640322" w14:paraId="2F095CA3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 w:rsidRPr="00B131A1">
        <w:rPr>
          <w:rFonts w:ascii="Arial" w:hAnsi="Arial" w:eastAsia="Batang" w:cs="Arial"/>
        </w:rPr>
        <w:t>Spis</w:t>
      </w:r>
      <w:r w:rsidRPr="00B131A1" w:rsidR="009F06A4">
        <w:rPr>
          <w:rFonts w:ascii="Arial" w:hAnsi="Arial" w:eastAsia="Batang" w:cs="Arial"/>
        </w:rPr>
        <w:t>.</w:t>
      </w:r>
    </w:p>
    <w:p w:rsidRPr="00B131A1" w:rsidR="009F06A4" w:rsidP="009F06A4" w:rsidRDefault="009F06A4" w14:paraId="1533AE7C" w14:textId="77777777">
      <w:pPr>
        <w:jc w:val="center"/>
        <w:rPr>
          <w:rFonts w:ascii="Arial" w:hAnsi="Arial" w:eastAsia="Batang" w:cs="Arial"/>
        </w:rPr>
      </w:pPr>
    </w:p>
    <w:p w:rsidRPr="00B131A1" w:rsidR="00D23BDB" w:rsidP="00D23BDB" w:rsidRDefault="00D23BDB" w14:paraId="7AB999A5" w14:textId="77777777">
      <w:pPr>
        <w:rPr>
          <w:rFonts w:ascii="Arial" w:hAnsi="Arial" w:eastAsia="Batang" w:cs="Arial"/>
        </w:rPr>
      </w:pPr>
    </w:p>
    <w:p w:rsidRPr="00B131A1" w:rsidR="00D23BDB" w:rsidP="00D23BDB" w:rsidRDefault="00D23BDB" w14:paraId="3D483D89" w14:textId="77777777">
      <w:pPr>
        <w:rPr>
          <w:rFonts w:ascii="Arial" w:hAnsi="Arial" w:eastAsia="Batang" w:cs="Arial"/>
        </w:rPr>
      </w:pPr>
    </w:p>
    <w:p w:rsidRPr="00B131A1" w:rsidR="00D23BDB" w:rsidP="00D23BDB" w:rsidRDefault="00D23BDB" w14:paraId="176D8E82" w14:textId="77777777">
      <w:pPr>
        <w:rPr>
          <w:rFonts w:ascii="Arial" w:hAnsi="Arial" w:eastAsia="Batang" w:cs="Arial"/>
        </w:rPr>
      </w:pPr>
    </w:p>
    <w:p w:rsidRPr="00B131A1" w:rsidR="00D23BDB" w:rsidRDefault="00D23BDB" w14:paraId="6100CD9E" w14:textId="77777777">
      <w:pPr>
        <w:rPr>
          <w:rFonts w:ascii="Arial" w:hAnsi="Arial" w:eastAsia="Batang" w:cs="Arial"/>
        </w:rPr>
      </w:pPr>
    </w:p>
    <w:sectPr w:rsidRPr="00B131A1" w:rsidR="00D23BD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2745" w:rsidP="00987ED5" w:rsidRDefault="00512745" w14:paraId="4772FBE1" w14:textId="77777777">
      <w:r>
        <w:separator/>
      </w:r>
    </w:p>
  </w:endnote>
  <w:endnote w:type="continuationSeparator" w:id="0">
    <w:p w:rsidR="00512745" w:rsidP="00987ED5" w:rsidRDefault="00512745" w14:paraId="25356A6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2745" w:rsidP="00987ED5" w:rsidRDefault="00512745" w14:paraId="496759A9" w14:textId="77777777">
      <w:r>
        <w:separator/>
      </w:r>
    </w:p>
  </w:footnote>
  <w:footnote w:type="continuationSeparator" w:id="0">
    <w:p w:rsidR="00512745" w:rsidP="00987ED5" w:rsidRDefault="00512745" w14:paraId="7A8A11C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7ED5" w:rsidRDefault="00987ED5" w14:paraId="0C52FD42" w14:textId="77777777">
    <w:pPr>
      <w:pStyle w:val="Zaglavlje"/>
    </w:pPr>
    <w:r>
      <w:t xml:space="preserve">                                                                                </w:t>
    </w:r>
    <w:sdt>
      <w:sdtPr>
        <w:id w:val="-666605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473E4">
          <w:rPr>
            <w:noProof/>
          </w:rPr>
          <w:t>1</w:t>
        </w:r>
        <w:r>
          <w:fldChar w:fldCharType="end"/>
        </w:r>
      </w:sdtContent>
    </w:sdt>
  </w:p>
  <w:p w:rsidRPr="00987ED5" w:rsidR="00987ED5" w:rsidRDefault="00987ED5" w14:paraId="66CA9129" w14:textId="77777777">
    <w:pPr>
      <w:pStyle w:val="Zaglavlje"/>
      <w:rPr>
        <w:rFonts w:ascii="Arial" w:hAnsi="Arial" w:cs="Arial"/>
      </w:rPr>
    </w:pPr>
    <w:r w:rsidRPr="00987ED5">
      <w:rPr>
        <w:rFonts w:ascii="Arial" w:hAnsi="Arial" w:cs="Arial"/>
      </w:rPr>
      <w:t xml:space="preserve">                                                                                 </w:t>
    </w:r>
    <w:r w:rsidR="006B5554">
      <w:rPr>
        <w:rFonts w:ascii="Arial" w:hAnsi="Arial" w:cs="Arial"/>
      </w:rPr>
      <w:t xml:space="preserve">                       </w:t>
    </w:r>
    <w:r w:rsidR="005261E1">
      <w:rPr>
        <w:rFonts w:ascii="Arial" w:hAnsi="Arial" w:cs="Arial"/>
      </w:rPr>
      <w:t xml:space="preserve"> Pp-</w:t>
    </w:r>
    <w:r w:rsidR="00A80712">
      <w:rPr>
        <w:rFonts w:ascii="Arial" w:hAnsi="Arial" w:cs="Arial"/>
      </w:rPr>
      <w:t>1741/2025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D171C"/>
    <w:multiLevelType w:val="hybridMultilevel"/>
    <w:tmpl w:val="1EFADC70"/>
    <w:lvl w:ilvl="0" w:tplc="8F7C2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F213C9"/>
    <w:multiLevelType w:val="hybridMultilevel"/>
    <w:tmpl w:val="3C063348"/>
    <w:lvl w:ilvl="0" w:tplc="860841E4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70841C5"/>
    <w:multiLevelType w:val="hybridMultilevel"/>
    <w:tmpl w:val="5A701470"/>
    <w:lvl w:ilvl="0" w:tplc="EB4A06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F124E5"/>
    <w:multiLevelType w:val="hybridMultilevel"/>
    <w:tmpl w:val="A66029C0"/>
    <w:lvl w:ilvl="0" w:tplc="3D008F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A07F25"/>
    <w:multiLevelType w:val="hybridMultilevel"/>
    <w:tmpl w:val="09EC0D32"/>
    <w:lvl w:ilvl="0" w:tplc="94363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F1E36"/>
    <w:multiLevelType w:val="hybridMultilevel"/>
    <w:tmpl w:val="1EFADC70"/>
    <w:lvl w:ilvl="0" w:tplc="8F7C25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487065A"/>
    <w:multiLevelType w:val="hybridMultilevel"/>
    <w:tmpl w:val="D11CAF64"/>
    <w:lvl w:ilvl="0" w:tplc="9D9A901A">
      <w:start w:val="1"/>
      <w:numFmt w:val="bullet"/>
      <w:lvlText w:val="-"/>
      <w:lvlJc w:val="left"/>
      <w:pPr>
        <w:ind w:left="1069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7">
    <w:nsid w:val="24DE1DD1"/>
    <w:multiLevelType w:val="hybridMultilevel"/>
    <w:tmpl w:val="E6CE0B0A"/>
    <w:lvl w:ilvl="0" w:tplc="A95012B4">
      <w:numFmt w:val="bullet"/>
      <w:lvlText w:val="-"/>
      <w:lvlJc w:val="left"/>
      <w:pPr>
        <w:ind w:left="108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B505DF9"/>
    <w:multiLevelType w:val="hybridMultilevel"/>
    <w:tmpl w:val="FD462652"/>
    <w:lvl w:ilvl="0" w:tplc="1F3EE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853645"/>
    <w:multiLevelType w:val="hybridMultilevel"/>
    <w:tmpl w:val="A52C24CA"/>
    <w:lvl w:ilvl="0" w:tplc="BA76CC8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9E65C2D"/>
    <w:multiLevelType w:val="hybridMultilevel"/>
    <w:tmpl w:val="64C65F50"/>
    <w:lvl w:ilvl="0" w:tplc="271EF068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285671"/>
    <w:multiLevelType w:val="hybridMultilevel"/>
    <w:tmpl w:val="1EFADC70"/>
    <w:lvl w:ilvl="0" w:tplc="8F7C25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F654975"/>
    <w:multiLevelType w:val="hybridMultilevel"/>
    <w:tmpl w:val="CC30CA7C"/>
    <w:lvl w:ilvl="0" w:tplc="F01C011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Batang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2D704F2"/>
    <w:multiLevelType w:val="hybridMultilevel"/>
    <w:tmpl w:val="80FCE37A"/>
    <w:lvl w:ilvl="0" w:tplc="7A9E680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eastAsia="Batang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475A7B82"/>
    <w:multiLevelType w:val="hybridMultilevel"/>
    <w:tmpl w:val="235CDFCA"/>
    <w:lvl w:ilvl="0" w:tplc="CEE83E30">
      <w:start w:val="8"/>
      <w:numFmt w:val="bullet"/>
      <w:lvlText w:val="-"/>
      <w:lvlJc w:val="left"/>
      <w:pPr>
        <w:ind w:left="4755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54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1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9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6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3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90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7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515" w:hanging="360"/>
      </w:pPr>
      <w:rPr>
        <w:rFonts w:hint="default" w:ascii="Wingdings" w:hAnsi="Wingdings"/>
      </w:rPr>
    </w:lvl>
  </w:abstractNum>
  <w:abstractNum w:abstractNumId="15">
    <w:nsid w:val="4F221299"/>
    <w:multiLevelType w:val="hybridMultilevel"/>
    <w:tmpl w:val="1EFADC70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true">
      <w:start w:val="1"/>
      <w:numFmt w:val="lowerLetter"/>
      <w:lvlText w:val="%2."/>
      <w:lvlJc w:val="left"/>
      <w:pPr>
        <w:ind w:left="1788" w:hanging="360"/>
      </w:pPr>
    </w:lvl>
    <w:lvl w:ilvl="2" w:tplc="FFFFFFFF" w:tentative="true">
      <w:start w:val="1"/>
      <w:numFmt w:val="lowerRoman"/>
      <w:lvlText w:val="%3."/>
      <w:lvlJc w:val="right"/>
      <w:pPr>
        <w:ind w:left="2508" w:hanging="180"/>
      </w:pPr>
    </w:lvl>
    <w:lvl w:ilvl="3" w:tplc="FFFFFFFF" w:tentative="true">
      <w:start w:val="1"/>
      <w:numFmt w:val="decimal"/>
      <w:lvlText w:val="%4."/>
      <w:lvlJc w:val="left"/>
      <w:pPr>
        <w:ind w:left="3228" w:hanging="360"/>
      </w:pPr>
    </w:lvl>
    <w:lvl w:ilvl="4" w:tplc="FFFFFFFF" w:tentative="true">
      <w:start w:val="1"/>
      <w:numFmt w:val="lowerLetter"/>
      <w:lvlText w:val="%5."/>
      <w:lvlJc w:val="left"/>
      <w:pPr>
        <w:ind w:left="3948" w:hanging="360"/>
      </w:pPr>
    </w:lvl>
    <w:lvl w:ilvl="5" w:tplc="FFFFFFFF" w:tentative="true">
      <w:start w:val="1"/>
      <w:numFmt w:val="lowerRoman"/>
      <w:lvlText w:val="%6."/>
      <w:lvlJc w:val="right"/>
      <w:pPr>
        <w:ind w:left="4668" w:hanging="180"/>
      </w:pPr>
    </w:lvl>
    <w:lvl w:ilvl="6" w:tplc="FFFFFFFF" w:tentative="true">
      <w:start w:val="1"/>
      <w:numFmt w:val="decimal"/>
      <w:lvlText w:val="%7."/>
      <w:lvlJc w:val="left"/>
      <w:pPr>
        <w:ind w:left="5388" w:hanging="360"/>
      </w:pPr>
    </w:lvl>
    <w:lvl w:ilvl="7" w:tplc="FFFFFFFF" w:tentative="true">
      <w:start w:val="1"/>
      <w:numFmt w:val="lowerLetter"/>
      <w:lvlText w:val="%8."/>
      <w:lvlJc w:val="left"/>
      <w:pPr>
        <w:ind w:left="6108" w:hanging="360"/>
      </w:pPr>
    </w:lvl>
    <w:lvl w:ilvl="8" w:tplc="FFFFFFFF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192C44"/>
    <w:multiLevelType w:val="hybridMultilevel"/>
    <w:tmpl w:val="907C7398"/>
    <w:lvl w:ilvl="0" w:tplc="CC2C4982">
      <w:start w:val="2"/>
      <w:numFmt w:val="bullet"/>
      <w:lvlText w:val="-"/>
      <w:lvlJc w:val="left"/>
      <w:pPr>
        <w:ind w:left="7874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3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825" w:hanging="360"/>
      </w:pPr>
      <w:rPr>
        <w:rFonts w:hint="default" w:ascii="Wingdings" w:hAnsi="Wingdings"/>
      </w:rPr>
    </w:lvl>
  </w:abstractNum>
  <w:abstractNum w:abstractNumId="17">
    <w:nsid w:val="55B42C93"/>
    <w:multiLevelType w:val="hybridMultilevel"/>
    <w:tmpl w:val="08F85D1E"/>
    <w:lvl w:ilvl="0" w:tplc="9232FB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9914D50"/>
    <w:multiLevelType w:val="hybridMultilevel"/>
    <w:tmpl w:val="AFD653E0"/>
    <w:lvl w:ilvl="0" w:tplc="E3945790">
      <w:numFmt w:val="bullet"/>
      <w:lvlText w:val="-"/>
      <w:lvlJc w:val="left"/>
      <w:pPr>
        <w:ind w:left="108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9F553E8"/>
    <w:multiLevelType w:val="hybridMultilevel"/>
    <w:tmpl w:val="8E249A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D90CA0"/>
    <w:multiLevelType w:val="hybridMultilevel"/>
    <w:tmpl w:val="1EFADC70"/>
    <w:lvl w:ilvl="0" w:tplc="8F7C2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772D02"/>
    <w:multiLevelType w:val="hybridMultilevel"/>
    <w:tmpl w:val="35381E7A"/>
    <w:lvl w:ilvl="0" w:tplc="1E1A2D6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4"/>
  </w:num>
  <w:num w:numId="5">
    <w:abstractNumId w:val="16"/>
  </w:num>
  <w:num w:numId="6">
    <w:abstractNumId w:val="10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 w:numId="11">
    <w:abstractNumId w:val="20"/>
  </w:num>
  <w:num w:numId="12">
    <w:abstractNumId w:val="2"/>
  </w:num>
  <w:num w:numId="13">
    <w:abstractNumId w:val="14"/>
  </w:num>
  <w:num w:numId="14">
    <w:abstractNumId w:val="12"/>
  </w:num>
  <w:num w:numId="15">
    <w:abstractNumId w:val="7"/>
  </w:num>
  <w:num w:numId="16">
    <w:abstractNumId w:val="18"/>
  </w:num>
  <w:num w:numId="17">
    <w:abstractNumId w:val="3"/>
  </w:num>
  <w:num w:numId="18">
    <w:abstractNumId w:val="21"/>
  </w:num>
  <w:num w:numId="19">
    <w:abstractNumId w:val="17"/>
  </w:num>
  <w:num w:numId="20">
    <w:abstractNumId w:val="11"/>
  </w:num>
  <w:num w:numId="21">
    <w:abstractNumId w:val="1"/>
  </w:num>
  <w:num w:numId="22">
    <w:abstractNumId w:val="1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3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FB3"/>
    <w:rsid w:val="00003B36"/>
    <w:rsid w:val="00011AA9"/>
    <w:rsid w:val="000144FD"/>
    <w:rsid w:val="000162DB"/>
    <w:rsid w:val="00020684"/>
    <w:rsid w:val="000214A1"/>
    <w:rsid w:val="00021517"/>
    <w:rsid w:val="000231C3"/>
    <w:rsid w:val="000300A5"/>
    <w:rsid w:val="000345F4"/>
    <w:rsid w:val="00037F3C"/>
    <w:rsid w:val="00045AB3"/>
    <w:rsid w:val="000473E4"/>
    <w:rsid w:val="000757CF"/>
    <w:rsid w:val="00077CC4"/>
    <w:rsid w:val="00082897"/>
    <w:rsid w:val="000831B4"/>
    <w:rsid w:val="00083980"/>
    <w:rsid w:val="00084DE3"/>
    <w:rsid w:val="0009483E"/>
    <w:rsid w:val="000962E1"/>
    <w:rsid w:val="000A030D"/>
    <w:rsid w:val="000B19F9"/>
    <w:rsid w:val="000B3A24"/>
    <w:rsid w:val="000B5CEA"/>
    <w:rsid w:val="000C331C"/>
    <w:rsid w:val="000C7893"/>
    <w:rsid w:val="000D0510"/>
    <w:rsid w:val="000D25AC"/>
    <w:rsid w:val="000D3F31"/>
    <w:rsid w:val="000E2EF0"/>
    <w:rsid w:val="000F0F1C"/>
    <w:rsid w:val="000F7A39"/>
    <w:rsid w:val="000F7DCD"/>
    <w:rsid w:val="0010365D"/>
    <w:rsid w:val="001039D9"/>
    <w:rsid w:val="00103A9B"/>
    <w:rsid w:val="001164D4"/>
    <w:rsid w:val="00116F5A"/>
    <w:rsid w:val="001173B7"/>
    <w:rsid w:val="00123169"/>
    <w:rsid w:val="00127B33"/>
    <w:rsid w:val="00131611"/>
    <w:rsid w:val="00132922"/>
    <w:rsid w:val="001404A4"/>
    <w:rsid w:val="001534F0"/>
    <w:rsid w:val="001537F6"/>
    <w:rsid w:val="0015553B"/>
    <w:rsid w:val="00161D76"/>
    <w:rsid w:val="00162253"/>
    <w:rsid w:val="001700E5"/>
    <w:rsid w:val="00172699"/>
    <w:rsid w:val="001732A0"/>
    <w:rsid w:val="00175DC1"/>
    <w:rsid w:val="00175F27"/>
    <w:rsid w:val="001775AD"/>
    <w:rsid w:val="001819F0"/>
    <w:rsid w:val="00186AFB"/>
    <w:rsid w:val="0019463D"/>
    <w:rsid w:val="00194F26"/>
    <w:rsid w:val="001A3C22"/>
    <w:rsid w:val="001A6039"/>
    <w:rsid w:val="001A6AF7"/>
    <w:rsid w:val="001B1E46"/>
    <w:rsid w:val="001B384B"/>
    <w:rsid w:val="001B3D2E"/>
    <w:rsid w:val="001B6012"/>
    <w:rsid w:val="001C18E5"/>
    <w:rsid w:val="001C3365"/>
    <w:rsid w:val="001C636D"/>
    <w:rsid w:val="001C7A6B"/>
    <w:rsid w:val="001D0033"/>
    <w:rsid w:val="001D1A2F"/>
    <w:rsid w:val="001D2C28"/>
    <w:rsid w:val="001E0EDE"/>
    <w:rsid w:val="001E38A9"/>
    <w:rsid w:val="001F236A"/>
    <w:rsid w:val="001F5464"/>
    <w:rsid w:val="002018DF"/>
    <w:rsid w:val="00215A55"/>
    <w:rsid w:val="00217A84"/>
    <w:rsid w:val="0022115A"/>
    <w:rsid w:val="002251D7"/>
    <w:rsid w:val="00226A1D"/>
    <w:rsid w:val="00230BC3"/>
    <w:rsid w:val="00232702"/>
    <w:rsid w:val="00233FDA"/>
    <w:rsid w:val="00236413"/>
    <w:rsid w:val="00243A11"/>
    <w:rsid w:val="002441B5"/>
    <w:rsid w:val="002513BC"/>
    <w:rsid w:val="002546DC"/>
    <w:rsid w:val="00257915"/>
    <w:rsid w:val="0026105F"/>
    <w:rsid w:val="002646D2"/>
    <w:rsid w:val="00265C18"/>
    <w:rsid w:val="00267C3C"/>
    <w:rsid w:val="00272EF0"/>
    <w:rsid w:val="002732BC"/>
    <w:rsid w:val="002743C9"/>
    <w:rsid w:val="00275E05"/>
    <w:rsid w:val="002A2289"/>
    <w:rsid w:val="002A56D9"/>
    <w:rsid w:val="002A5B51"/>
    <w:rsid w:val="002A5C85"/>
    <w:rsid w:val="002B1085"/>
    <w:rsid w:val="002C381B"/>
    <w:rsid w:val="002E14BC"/>
    <w:rsid w:val="002E4A29"/>
    <w:rsid w:val="002F466E"/>
    <w:rsid w:val="003057B8"/>
    <w:rsid w:val="00313897"/>
    <w:rsid w:val="0032500C"/>
    <w:rsid w:val="00327263"/>
    <w:rsid w:val="0033197F"/>
    <w:rsid w:val="003327DD"/>
    <w:rsid w:val="00335900"/>
    <w:rsid w:val="003370EA"/>
    <w:rsid w:val="0034077F"/>
    <w:rsid w:val="00350A04"/>
    <w:rsid w:val="00362181"/>
    <w:rsid w:val="00366A65"/>
    <w:rsid w:val="00366C7C"/>
    <w:rsid w:val="003704B5"/>
    <w:rsid w:val="00370888"/>
    <w:rsid w:val="00375760"/>
    <w:rsid w:val="00380538"/>
    <w:rsid w:val="00381EF2"/>
    <w:rsid w:val="00387362"/>
    <w:rsid w:val="00397468"/>
    <w:rsid w:val="003A14E8"/>
    <w:rsid w:val="003B0492"/>
    <w:rsid w:val="003C261E"/>
    <w:rsid w:val="003C2B08"/>
    <w:rsid w:val="003C3108"/>
    <w:rsid w:val="003D0C64"/>
    <w:rsid w:val="003D5F79"/>
    <w:rsid w:val="003D648B"/>
    <w:rsid w:val="003F05CD"/>
    <w:rsid w:val="003F1C93"/>
    <w:rsid w:val="00435A38"/>
    <w:rsid w:val="004368CA"/>
    <w:rsid w:val="00437794"/>
    <w:rsid w:val="00443E9B"/>
    <w:rsid w:val="00450741"/>
    <w:rsid w:val="00450F69"/>
    <w:rsid w:val="00452A1C"/>
    <w:rsid w:val="004530F6"/>
    <w:rsid w:val="004544A2"/>
    <w:rsid w:val="00455F70"/>
    <w:rsid w:val="00456492"/>
    <w:rsid w:val="004626B7"/>
    <w:rsid w:val="00464AAA"/>
    <w:rsid w:val="00471EEA"/>
    <w:rsid w:val="004765C2"/>
    <w:rsid w:val="0049120B"/>
    <w:rsid w:val="004917BF"/>
    <w:rsid w:val="00491C50"/>
    <w:rsid w:val="0049404C"/>
    <w:rsid w:val="00494FB3"/>
    <w:rsid w:val="004A1DDB"/>
    <w:rsid w:val="004A2B4D"/>
    <w:rsid w:val="004A733B"/>
    <w:rsid w:val="004B2E8D"/>
    <w:rsid w:val="004B5ADE"/>
    <w:rsid w:val="004B6A24"/>
    <w:rsid w:val="004B7EE0"/>
    <w:rsid w:val="004C71BC"/>
    <w:rsid w:val="004F2F55"/>
    <w:rsid w:val="00505097"/>
    <w:rsid w:val="00506DAB"/>
    <w:rsid w:val="00512745"/>
    <w:rsid w:val="00514884"/>
    <w:rsid w:val="0052238D"/>
    <w:rsid w:val="005240B0"/>
    <w:rsid w:val="005244C1"/>
    <w:rsid w:val="005261E1"/>
    <w:rsid w:val="0052739D"/>
    <w:rsid w:val="0053320B"/>
    <w:rsid w:val="0055340F"/>
    <w:rsid w:val="00564D9B"/>
    <w:rsid w:val="00566CDA"/>
    <w:rsid w:val="005725F7"/>
    <w:rsid w:val="00573157"/>
    <w:rsid w:val="00580521"/>
    <w:rsid w:val="00585C09"/>
    <w:rsid w:val="00587591"/>
    <w:rsid w:val="00590967"/>
    <w:rsid w:val="00593F4C"/>
    <w:rsid w:val="0059497D"/>
    <w:rsid w:val="005A438F"/>
    <w:rsid w:val="005B4CCF"/>
    <w:rsid w:val="005C452E"/>
    <w:rsid w:val="005C5B3E"/>
    <w:rsid w:val="005E2A53"/>
    <w:rsid w:val="005E3D40"/>
    <w:rsid w:val="005E607D"/>
    <w:rsid w:val="005F1F4D"/>
    <w:rsid w:val="005F311D"/>
    <w:rsid w:val="005F4091"/>
    <w:rsid w:val="005F7414"/>
    <w:rsid w:val="0060126B"/>
    <w:rsid w:val="006016C5"/>
    <w:rsid w:val="00603287"/>
    <w:rsid w:val="0061051C"/>
    <w:rsid w:val="00614DD8"/>
    <w:rsid w:val="00615848"/>
    <w:rsid w:val="006161C1"/>
    <w:rsid w:val="0062419A"/>
    <w:rsid w:val="00625582"/>
    <w:rsid w:val="00632BE7"/>
    <w:rsid w:val="006367ED"/>
    <w:rsid w:val="00640011"/>
    <w:rsid w:val="00640322"/>
    <w:rsid w:val="00640DAC"/>
    <w:rsid w:val="00644F42"/>
    <w:rsid w:val="0065293F"/>
    <w:rsid w:val="0065369E"/>
    <w:rsid w:val="0065671F"/>
    <w:rsid w:val="00660605"/>
    <w:rsid w:val="006754AA"/>
    <w:rsid w:val="00684CDA"/>
    <w:rsid w:val="00686A74"/>
    <w:rsid w:val="00687F8D"/>
    <w:rsid w:val="0069200F"/>
    <w:rsid w:val="006A3EB2"/>
    <w:rsid w:val="006A6C2E"/>
    <w:rsid w:val="006B0EB1"/>
    <w:rsid w:val="006B0F49"/>
    <w:rsid w:val="006B30C0"/>
    <w:rsid w:val="006B5554"/>
    <w:rsid w:val="006C1629"/>
    <w:rsid w:val="006C33B6"/>
    <w:rsid w:val="006C6AAB"/>
    <w:rsid w:val="006D7EEC"/>
    <w:rsid w:val="006E0A4B"/>
    <w:rsid w:val="006E1101"/>
    <w:rsid w:val="006E6792"/>
    <w:rsid w:val="00701045"/>
    <w:rsid w:val="007018A6"/>
    <w:rsid w:val="00702836"/>
    <w:rsid w:val="00704F96"/>
    <w:rsid w:val="0070538C"/>
    <w:rsid w:val="00706377"/>
    <w:rsid w:val="00710F81"/>
    <w:rsid w:val="00712C29"/>
    <w:rsid w:val="0071692C"/>
    <w:rsid w:val="00717107"/>
    <w:rsid w:val="0072117D"/>
    <w:rsid w:val="007223D2"/>
    <w:rsid w:val="007271F9"/>
    <w:rsid w:val="0074674D"/>
    <w:rsid w:val="007535AB"/>
    <w:rsid w:val="00774CDA"/>
    <w:rsid w:val="00775940"/>
    <w:rsid w:val="00775B24"/>
    <w:rsid w:val="00776663"/>
    <w:rsid w:val="007859E7"/>
    <w:rsid w:val="00786DC7"/>
    <w:rsid w:val="00792448"/>
    <w:rsid w:val="00792F4D"/>
    <w:rsid w:val="0079323D"/>
    <w:rsid w:val="00795C45"/>
    <w:rsid w:val="00796BE6"/>
    <w:rsid w:val="007A51F6"/>
    <w:rsid w:val="007B1A10"/>
    <w:rsid w:val="007C0B1B"/>
    <w:rsid w:val="007C27A0"/>
    <w:rsid w:val="007C37E8"/>
    <w:rsid w:val="007C41C6"/>
    <w:rsid w:val="007D2B77"/>
    <w:rsid w:val="007D5FC0"/>
    <w:rsid w:val="007D6E0C"/>
    <w:rsid w:val="007E0ACF"/>
    <w:rsid w:val="007E3095"/>
    <w:rsid w:val="007E5D64"/>
    <w:rsid w:val="007E7AC3"/>
    <w:rsid w:val="007F135C"/>
    <w:rsid w:val="007F52BA"/>
    <w:rsid w:val="007F7E5E"/>
    <w:rsid w:val="00803D3D"/>
    <w:rsid w:val="00805494"/>
    <w:rsid w:val="00806F53"/>
    <w:rsid w:val="008156F1"/>
    <w:rsid w:val="00820067"/>
    <w:rsid w:val="00823537"/>
    <w:rsid w:val="00823777"/>
    <w:rsid w:val="00826608"/>
    <w:rsid w:val="00826C54"/>
    <w:rsid w:val="008273BB"/>
    <w:rsid w:val="008342E4"/>
    <w:rsid w:val="00835BC2"/>
    <w:rsid w:val="00842A49"/>
    <w:rsid w:val="0085361D"/>
    <w:rsid w:val="00853679"/>
    <w:rsid w:val="0086349F"/>
    <w:rsid w:val="00863AD2"/>
    <w:rsid w:val="00865ABE"/>
    <w:rsid w:val="0088156A"/>
    <w:rsid w:val="00881EFA"/>
    <w:rsid w:val="008846D1"/>
    <w:rsid w:val="00895ABE"/>
    <w:rsid w:val="008B0757"/>
    <w:rsid w:val="008B6630"/>
    <w:rsid w:val="008C4BB4"/>
    <w:rsid w:val="008E0187"/>
    <w:rsid w:val="008E1EBE"/>
    <w:rsid w:val="008F036D"/>
    <w:rsid w:val="008F47D0"/>
    <w:rsid w:val="00903067"/>
    <w:rsid w:val="009065F4"/>
    <w:rsid w:val="00907CAE"/>
    <w:rsid w:val="009101DF"/>
    <w:rsid w:val="009130E9"/>
    <w:rsid w:val="009158EC"/>
    <w:rsid w:val="0091625E"/>
    <w:rsid w:val="009177F7"/>
    <w:rsid w:val="009220DC"/>
    <w:rsid w:val="009306D0"/>
    <w:rsid w:val="009451A8"/>
    <w:rsid w:val="0095237D"/>
    <w:rsid w:val="00976DB8"/>
    <w:rsid w:val="00980AAE"/>
    <w:rsid w:val="00987927"/>
    <w:rsid w:val="00987ED5"/>
    <w:rsid w:val="009914F5"/>
    <w:rsid w:val="009925AA"/>
    <w:rsid w:val="009940C1"/>
    <w:rsid w:val="009948E5"/>
    <w:rsid w:val="00995955"/>
    <w:rsid w:val="00996295"/>
    <w:rsid w:val="009A01A5"/>
    <w:rsid w:val="009A1259"/>
    <w:rsid w:val="009A16E4"/>
    <w:rsid w:val="009A3309"/>
    <w:rsid w:val="009B2CD6"/>
    <w:rsid w:val="009B4F51"/>
    <w:rsid w:val="009C02FD"/>
    <w:rsid w:val="009C4212"/>
    <w:rsid w:val="009C56BE"/>
    <w:rsid w:val="009D2545"/>
    <w:rsid w:val="009E18D1"/>
    <w:rsid w:val="009E31A1"/>
    <w:rsid w:val="009E463D"/>
    <w:rsid w:val="009E500C"/>
    <w:rsid w:val="009F06A4"/>
    <w:rsid w:val="009F085F"/>
    <w:rsid w:val="009F1672"/>
    <w:rsid w:val="009F3416"/>
    <w:rsid w:val="00A0110F"/>
    <w:rsid w:val="00A03740"/>
    <w:rsid w:val="00A12631"/>
    <w:rsid w:val="00A1746E"/>
    <w:rsid w:val="00A212FE"/>
    <w:rsid w:val="00A25D55"/>
    <w:rsid w:val="00A278AF"/>
    <w:rsid w:val="00A31758"/>
    <w:rsid w:val="00A42BB2"/>
    <w:rsid w:val="00A42E6D"/>
    <w:rsid w:val="00A43482"/>
    <w:rsid w:val="00A46A27"/>
    <w:rsid w:val="00A46CFD"/>
    <w:rsid w:val="00A56146"/>
    <w:rsid w:val="00A60192"/>
    <w:rsid w:val="00A63DA8"/>
    <w:rsid w:val="00A6663F"/>
    <w:rsid w:val="00A80712"/>
    <w:rsid w:val="00A813AB"/>
    <w:rsid w:val="00A8442E"/>
    <w:rsid w:val="00A854F9"/>
    <w:rsid w:val="00A85F4A"/>
    <w:rsid w:val="00A92641"/>
    <w:rsid w:val="00AA0BC2"/>
    <w:rsid w:val="00AA1B29"/>
    <w:rsid w:val="00AA2355"/>
    <w:rsid w:val="00AB066E"/>
    <w:rsid w:val="00AB493C"/>
    <w:rsid w:val="00AC0805"/>
    <w:rsid w:val="00AD0DEA"/>
    <w:rsid w:val="00AE096A"/>
    <w:rsid w:val="00AE1135"/>
    <w:rsid w:val="00AE40DE"/>
    <w:rsid w:val="00AF2EEA"/>
    <w:rsid w:val="00AF4E5E"/>
    <w:rsid w:val="00B06ED0"/>
    <w:rsid w:val="00B0782F"/>
    <w:rsid w:val="00B127FA"/>
    <w:rsid w:val="00B131A1"/>
    <w:rsid w:val="00B13381"/>
    <w:rsid w:val="00B14358"/>
    <w:rsid w:val="00B2096B"/>
    <w:rsid w:val="00B232A1"/>
    <w:rsid w:val="00B24937"/>
    <w:rsid w:val="00B25318"/>
    <w:rsid w:val="00B27675"/>
    <w:rsid w:val="00B279FB"/>
    <w:rsid w:val="00B4355D"/>
    <w:rsid w:val="00B47D2A"/>
    <w:rsid w:val="00B47EFD"/>
    <w:rsid w:val="00B47FD9"/>
    <w:rsid w:val="00B53D78"/>
    <w:rsid w:val="00B5607A"/>
    <w:rsid w:val="00B605DE"/>
    <w:rsid w:val="00B65B4A"/>
    <w:rsid w:val="00B71F6E"/>
    <w:rsid w:val="00B740CB"/>
    <w:rsid w:val="00B80553"/>
    <w:rsid w:val="00B8414F"/>
    <w:rsid w:val="00B846F5"/>
    <w:rsid w:val="00BA765D"/>
    <w:rsid w:val="00BB25E2"/>
    <w:rsid w:val="00BC3929"/>
    <w:rsid w:val="00BC6240"/>
    <w:rsid w:val="00BC68F3"/>
    <w:rsid w:val="00BD6FF2"/>
    <w:rsid w:val="00BE108E"/>
    <w:rsid w:val="00BE6728"/>
    <w:rsid w:val="00C00D18"/>
    <w:rsid w:val="00C07306"/>
    <w:rsid w:val="00C07402"/>
    <w:rsid w:val="00C07AE8"/>
    <w:rsid w:val="00C11E07"/>
    <w:rsid w:val="00C1212E"/>
    <w:rsid w:val="00C1373F"/>
    <w:rsid w:val="00C22DD6"/>
    <w:rsid w:val="00C26B07"/>
    <w:rsid w:val="00C3065C"/>
    <w:rsid w:val="00C504A2"/>
    <w:rsid w:val="00C56CAC"/>
    <w:rsid w:val="00C6020D"/>
    <w:rsid w:val="00C60EDC"/>
    <w:rsid w:val="00C6219A"/>
    <w:rsid w:val="00C6289D"/>
    <w:rsid w:val="00C6358B"/>
    <w:rsid w:val="00C64D26"/>
    <w:rsid w:val="00C67E25"/>
    <w:rsid w:val="00C72141"/>
    <w:rsid w:val="00C73B6B"/>
    <w:rsid w:val="00C805EC"/>
    <w:rsid w:val="00C82338"/>
    <w:rsid w:val="00C9128B"/>
    <w:rsid w:val="00C96DE6"/>
    <w:rsid w:val="00CA219B"/>
    <w:rsid w:val="00CA7F87"/>
    <w:rsid w:val="00CB51FD"/>
    <w:rsid w:val="00CB7493"/>
    <w:rsid w:val="00CC1E2B"/>
    <w:rsid w:val="00CC517C"/>
    <w:rsid w:val="00CC5FC6"/>
    <w:rsid w:val="00CD1E93"/>
    <w:rsid w:val="00CD2A89"/>
    <w:rsid w:val="00CD7E47"/>
    <w:rsid w:val="00CE6330"/>
    <w:rsid w:val="00CF1927"/>
    <w:rsid w:val="00CF3C0E"/>
    <w:rsid w:val="00CF54C9"/>
    <w:rsid w:val="00CF7EB6"/>
    <w:rsid w:val="00D04257"/>
    <w:rsid w:val="00D124E7"/>
    <w:rsid w:val="00D177AD"/>
    <w:rsid w:val="00D23BDB"/>
    <w:rsid w:val="00D376A3"/>
    <w:rsid w:val="00D50D0B"/>
    <w:rsid w:val="00D54E67"/>
    <w:rsid w:val="00D57C4B"/>
    <w:rsid w:val="00D57E6E"/>
    <w:rsid w:val="00D62488"/>
    <w:rsid w:val="00D655B3"/>
    <w:rsid w:val="00D72E19"/>
    <w:rsid w:val="00D74360"/>
    <w:rsid w:val="00D77687"/>
    <w:rsid w:val="00D84C81"/>
    <w:rsid w:val="00D857CE"/>
    <w:rsid w:val="00D8705E"/>
    <w:rsid w:val="00D94A7A"/>
    <w:rsid w:val="00DA0885"/>
    <w:rsid w:val="00DA498D"/>
    <w:rsid w:val="00DA7C5E"/>
    <w:rsid w:val="00DB3915"/>
    <w:rsid w:val="00DC2897"/>
    <w:rsid w:val="00DC4945"/>
    <w:rsid w:val="00DC4973"/>
    <w:rsid w:val="00DD4C4F"/>
    <w:rsid w:val="00DD4E4C"/>
    <w:rsid w:val="00DD5BDE"/>
    <w:rsid w:val="00DD71E5"/>
    <w:rsid w:val="00DE49FD"/>
    <w:rsid w:val="00DF28DE"/>
    <w:rsid w:val="00DF313E"/>
    <w:rsid w:val="00E114E3"/>
    <w:rsid w:val="00E135BE"/>
    <w:rsid w:val="00E25F12"/>
    <w:rsid w:val="00E31556"/>
    <w:rsid w:val="00E31BFC"/>
    <w:rsid w:val="00E330A9"/>
    <w:rsid w:val="00E3531C"/>
    <w:rsid w:val="00E35724"/>
    <w:rsid w:val="00E37BB3"/>
    <w:rsid w:val="00E43496"/>
    <w:rsid w:val="00E44FE8"/>
    <w:rsid w:val="00E5151E"/>
    <w:rsid w:val="00E53CCF"/>
    <w:rsid w:val="00E61C54"/>
    <w:rsid w:val="00E65136"/>
    <w:rsid w:val="00E70562"/>
    <w:rsid w:val="00E76BAB"/>
    <w:rsid w:val="00E777A1"/>
    <w:rsid w:val="00E7782D"/>
    <w:rsid w:val="00E92070"/>
    <w:rsid w:val="00EA0120"/>
    <w:rsid w:val="00EA1E3A"/>
    <w:rsid w:val="00EB19BF"/>
    <w:rsid w:val="00EB2B5A"/>
    <w:rsid w:val="00EB5167"/>
    <w:rsid w:val="00EC517B"/>
    <w:rsid w:val="00ED3B0D"/>
    <w:rsid w:val="00ED71FA"/>
    <w:rsid w:val="00EE3CF5"/>
    <w:rsid w:val="00EE61E1"/>
    <w:rsid w:val="00EE6BD8"/>
    <w:rsid w:val="00EF113C"/>
    <w:rsid w:val="00EF6303"/>
    <w:rsid w:val="00EF7303"/>
    <w:rsid w:val="00EF7B3D"/>
    <w:rsid w:val="00F015E7"/>
    <w:rsid w:val="00F044F3"/>
    <w:rsid w:val="00F10CB4"/>
    <w:rsid w:val="00F1438D"/>
    <w:rsid w:val="00F268BA"/>
    <w:rsid w:val="00F26FB2"/>
    <w:rsid w:val="00F3135E"/>
    <w:rsid w:val="00F3448B"/>
    <w:rsid w:val="00F35220"/>
    <w:rsid w:val="00F37FD5"/>
    <w:rsid w:val="00F40BB2"/>
    <w:rsid w:val="00F41201"/>
    <w:rsid w:val="00F41947"/>
    <w:rsid w:val="00F42B4E"/>
    <w:rsid w:val="00F43809"/>
    <w:rsid w:val="00F448C7"/>
    <w:rsid w:val="00F5166A"/>
    <w:rsid w:val="00F57F2B"/>
    <w:rsid w:val="00F61F79"/>
    <w:rsid w:val="00F85F0B"/>
    <w:rsid w:val="00F87E01"/>
    <w:rsid w:val="00F96D95"/>
    <w:rsid w:val="00F97B16"/>
    <w:rsid w:val="00FA35B3"/>
    <w:rsid w:val="00FA3DAF"/>
    <w:rsid w:val="00FA400E"/>
    <w:rsid w:val="00FA6D34"/>
    <w:rsid w:val="00FB1CE1"/>
    <w:rsid w:val="00FE4F8E"/>
    <w:rsid w:val="00FF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11165889"/>
  <w15:docId w15:val="{8F5DED25-6060-44C5-85F4-6C7577524D2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494FB3"/>
    <w:rPr>
      <w:sz w:val="24"/>
      <w:szCs w:val="24"/>
    </w:rPr>
  </w:style>
  <w:style w:type="paragraph" w:styleId="Naslov1">
    <w:name w:val="heading 1"/>
    <w:basedOn w:val="Normal"/>
    <w:next w:val="Normal"/>
    <w:qFormat/>
    <w:rsid w:val="00494FB3"/>
    <w:pPr>
      <w:keepNext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85F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85F4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342E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987ED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87ED5"/>
    <w:rPr>
      <w:sz w:val="24"/>
      <w:szCs w:val="24"/>
    </w:rPr>
  </w:style>
  <w:style w:type="paragraph" w:styleId="Podnoje">
    <w:name w:val="footer"/>
    <w:basedOn w:val="Normal"/>
    <w:link w:val="PodnojeChar"/>
    <w:rsid w:val="00987E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87ED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D00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00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003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003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003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3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184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srpnja 2026.</izvorni_sadrzaj>
    <derivirana_varijabla naziv="DomainObject.DatumDonosenjaOdluke_1">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Stanka</izvorni_sadrzaj>
    <derivirana_varijabla naziv="DomainObject.DonositeljOdluke.Ime_1">Stanka</derivirana_varijabla>
  </DomainObject.DonositeljOdluke.Ime>
  <DomainObject.DonositeljOdluke.Prezime>
    <izvorni_sadrzaj>Obradović</izvorni_sadrzaj>
    <derivirana_varijabla naziv="DomainObject.DonositeljOdluke.Prezime_1">Obradović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listopada 2025.</izvorni_sadrzaj>
    <derivirana_varijabla naziv="DomainObject.Predmet.DatumIzradeOptuznogAkta_1">16. listopada 2025.</derivirana_varijabla>
  </DomainObject.Predmet.DatumIzradeOptuznogAkta>
  <DomainObject.Predmet.DatumIzradeOptuznogAktaFormated>
    <izvorni_sadrzaj>16.10.2025.</izvorni_sadrzaj>
    <derivirana_varijabla naziv="DomainObject.Predmet.DatumIzradeOptuznogAktaFormated_1">16.10.2025.</derivirana_varijabla>
  </DomainObject.Predmet.DatumIzradeOptuznogAktaFormated>
  <DomainObject.Predmet.DatumOsnivanja>
    <izvorni_sadrzaj>17. studenog 2025.</izvorni_sadrzaj>
    <derivirana_varijabla naziv="DomainObject.Predmet.DatumOsnivanja_1">17.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2025.</izvorni_sadrzaj>
    <derivirana_varijabla naziv="DomainObject.Predmet.DatumPrimitkaOptuznogAkta_1">14.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7. veljače 1996.</izvorni_sadrzaj>
    <derivirana_varijabla naziv="DomainObject.Predmet.OkrivljenikFizickaOsoba.DatumRodjenja_1">7. veljače 1996.</derivirana_varijabla>
  </DomainObject.Predmet.OkrivljenikFizickaOsoba.DatumRodjenja>
  <DomainObject.Predmet.OkrivljenikFizickaOsoba.DatumRodjenjaFormated>
    <izvorni_sadrzaj>7.2.1996.</izvorni_sadrzaj>
    <derivirana_varijabla naziv="DomainObject.Predmet.OkrivljenikFizickaOsoba.DatumRodjenjaFormated_1">7.2.1996.</derivirana_varijabla>
  </DomainObject.Predmet.OkrivljenikFizickaOsoba.DatumRodjenjaFormated>
  <DomainObject.Predmet.OkrivljenikFizickaOsoba.Ime>
    <izvorni_sadrzaj>Mario</izvorni_sadrzaj>
    <derivirana_varijabla naziv="DomainObject.Predmet.OkrivljenikFizickaOsoba.Ime_1">Mario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Split (Split)</izvorni_sadrzaj>
    <derivirana_varijabla naziv="DomainObject.Predmet.OkrivljenikFizickaOsoba.MjestoRodjenja_1">Split (Split)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Mario Barać</izvorni_sadrzaj>
    <derivirana_varijabla naziv="DomainObject.Predmet.OkrivljenikFizickaOsoba.Naziv_1">Mario Barać</derivirana_varijabla>
  </DomainObject.Predmet.OkrivljenikFizickaOsoba.Naziv>
  <DomainObject.Predmet.OkrivljenikFizickaOsoba.Prezime>
    <izvorni_sadrzaj>Barać</izvorni_sadrzaj>
    <derivirana_varijabla naziv="DomainObject.Predmet.OkrivljenikFizickaOsoba.Prezime_1">Barać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80945951352</izvorni_sadrzaj>
    <derivirana_varijabla naziv="DomainObject.Predmet.OkrivljenikFizickaOsoba.Oib_1">80945951352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Pp-1741/2025</izvorni_sadrzaj>
    <derivirana_varijabla naziv="DomainObject.Predmet.OznakaBroj_1">Pp-1741/2025</derivirana_varijabla>
  </DomainObject.Predmet.OznakaBroj>
  <DomainObject.Predmet.OznakaBrojOptuznogAkta>
    <izvorni_sadrzaj>511-12-35-25-3</izvorni_sadrzaj>
    <derivirana_varijabla naziv="DomainObject.Predmet.OznakaBrojOptuznogAkta_1">511-12-35-25-3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Barać zastupanog po punomoćniku Nikola Pervan</izvorni_sadrzaj>
    <derivirana_varijabla naziv="DomainObject.Predmet.ProtustrankaFormated_1">  Mario Barać zastupanog po punomoćniku Nikola Pervan</derivirana_varijabla>
  </DomainObject.Predmet.ProtustrankaFormated>
  <DomainObject.Predmet.ProtustrankaFormatedOIB>
    <izvorni_sadrzaj>  Mario Barać, OIB 80945951352 zastupanog po punomoćniku Nikola Pervan</izvorni_sadrzaj>
    <derivirana_varijabla naziv="DomainObject.Predmet.ProtustrankaFormatedOIB_1">  Mario Barać, OIB 80945951352 zastupanog po punomoćniku Nikola Pervan</derivirana_varijabla>
  </DomainObject.Predmet.ProtustrankaFormatedOIB>
  <DomainObject.Predmet.ProtustrankaFormatedWithAdress>
    <izvorni_sadrzaj> Mario Barać, Pčelinjak I 22, 21276 Vrgorac zastupanog po punomoćniku Nikola Pervan</izvorni_sadrzaj>
    <derivirana_varijabla naziv="DomainObject.Predmet.ProtustrankaFormatedWithAdress_1"> Mario Barać, Pčelinjak I 22, 21276 Vrgorac zastupanog po punomoćniku Nikola Pervan</derivirana_varijabla>
  </DomainObject.Predmet.ProtustrankaFormatedWithAdress>
  <DomainObject.Predmet.ProtustrankaFormatedWithAdressOIB>
    <izvorni_sadrzaj> Mario Barać, OIB 80945951352, Pčelinjak I 22, 21276 Vrgorac zastupanog po punomoćniku Nikola Pervan</izvorni_sadrzaj>
    <derivirana_varijabla naziv="DomainObject.Predmet.ProtustrankaFormatedWithAdressOIB_1"> Mario Barać, OIB 80945951352, Pčelinjak I 22, 21276 Vrgorac zastupanog po punomoćniku Nikola Pervan</derivirana_varijabla>
  </DomainObject.Predmet.ProtustrankaFormatedWithAdressOIB>
  <DomainObject.Predmet.ProtustrankaWithAdress>
    <izvorni_sadrzaj>Mario Barać Pčelinjak I 22, 21276 Vrgorac</izvorni_sadrzaj>
    <derivirana_varijabla naziv="DomainObject.Predmet.ProtustrankaWithAdress_1">Mario Barać Pčelinjak I 22, 21276 Vrgorac</derivirana_varijabla>
  </DomainObject.Predmet.ProtustrankaWithAdress>
  <DomainObject.Predmet.ProtustrankaWithAdressOIB>
    <izvorni_sadrzaj>Mario Barać, OIB 80945951352, Pčelinjak I 22, 21276 Vrgorac</izvorni_sadrzaj>
    <derivirana_varijabla naziv="DomainObject.Predmet.ProtustrankaWithAdressOIB_1">Mario Barać, OIB 80945951352, Pčelinjak I 22, 21276 Vrgorac</derivirana_varijabla>
  </DomainObject.Predmet.ProtustrankaWithAdressOIB>
  <DomainObject.Predmet.ProtustrankaNazivFormated>
    <izvorni_sadrzaj>Mario Barać</izvorni_sadrzaj>
    <derivirana_varijabla naziv="DomainObject.Predmet.ProtustrankaNazivFormated_1">Mario Barać</derivirana_varijabla>
  </DomainObject.Predmet.ProtustrankaNazivFormated>
  <DomainObject.Predmet.ProtustrankaNazivFormatedOIB>
    <izvorni_sadrzaj>Mario Barać, OIB 80945951352</izvorni_sadrzaj>
    <derivirana_varijabla naziv="DomainObject.Predmet.ProtustrankaNazivFormatedOIB_1">Mario Barać, OIB 80945951352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12 - Obradović</izvorni_sadrzaj>
    <derivirana_varijabla naziv="DomainObject.Predmet.Referada.Naziv_1">Referada 12 - Obradović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Sudnica Obradović</izvorni_sadrzaj>
    <derivirana_varijabla naziv="DomainObject.Predmet.Referada.Prostorija.Naziv_1">Sudnica Obradović</derivirana_varijabla>
  </DomainObject.Predmet.Referada.Prostorija.Naziv>
  <DomainObject.Predmet.Referada.Prostorija.Oznaka>
    <izvorni_sadrzaj>1-02 PS</izvorni_sadrzaj>
    <derivirana_varijabla naziv="DomainObject.Predmet.Referada.Prostorija.Oznaka_1">1-02 PS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Stanka Obradović</izvorni_sadrzaj>
    <derivirana_varijabla naziv="DomainObject.Predmet.Referada.Sudac_1">Stanka Obradović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granične policije Vrgorac</izvorni_sadrzaj>
    <derivirana_varijabla naziv="DomainObject.Predmet.StrankaFormated_1">  Postaja granične policije Vrgorac</derivirana_varijabla>
  </DomainObject.Predmet.StrankaFormated>
  <DomainObject.Predmet.StrankaFormatedOIB>
    <izvorni_sadrzaj>  Postaja granične policije Vrgorac</izvorni_sadrzaj>
    <derivirana_varijabla naziv="DomainObject.Predmet.StrankaFormatedOIB_1">  Postaja granične policije Vrgorac</derivirana_varijabla>
  </DomainObject.Predmet.StrankaFormatedOIB>
  <DomainObject.Predmet.StrankaFormatedWithAdress>
    <izvorni_sadrzaj> Postaja granične policije Vrgorac, Hercegovačka 5, 21276 Vrgorac</izvorni_sadrzaj>
    <derivirana_varijabla naziv="DomainObject.Predmet.StrankaFormatedWithAdress_1"> Postaja granične policije Vrgorac, Hercegovačka 5, 21276 Vrgorac</derivirana_varijabla>
  </DomainObject.Predmet.StrankaFormatedWithAdress>
  <DomainObject.Predmet.StrankaFormatedWithAdressOIB>
    <izvorni_sadrzaj> Postaja granične policije Vrgorac, Hercegovačka 5, 21276 Vrgorac</izvorni_sadrzaj>
    <derivirana_varijabla naziv="DomainObject.Predmet.StrankaFormatedWithAdressOIB_1"> Postaja granične policije Vrgorac, Hercegovačka 5, 21276 Vrgorac</derivirana_varijabla>
  </DomainObject.Predmet.StrankaFormatedWithAdressOIB>
  <DomainObject.Predmet.StrankaWithAdress>
    <izvorni_sadrzaj>Postaja granične policije Vrgorac Hercegovačka 5,21276 Vrgorac</izvorni_sadrzaj>
    <derivirana_varijabla naziv="DomainObject.Predmet.StrankaWithAdress_1">Postaja granične policije Vrgorac Hercegovačka 5,21276 Vrgorac</derivirana_varijabla>
  </DomainObject.Predmet.StrankaWithAdress>
  <DomainObject.Predmet.StrankaWithAdressOIB>
    <izvorni_sadrzaj>Postaja granične policije Vrgorac, Hercegovačka 5,21276 Vrgorac</izvorni_sadrzaj>
    <derivirana_varijabla naziv="DomainObject.Predmet.StrankaWithAdressOIB_1">Postaja granične policije Vrgorac, Hercegovačka 5,21276 Vrgorac</derivirana_varijabla>
  </DomainObject.Predmet.StrankaWithAdressOIB>
  <DomainObject.Predmet.StrankaNazivFormated>
    <izvorni_sadrzaj>Postaja granične policije Vrgorac</izvorni_sadrzaj>
    <derivirana_varijabla naziv="DomainObject.Predmet.StrankaNazivFormated_1">Postaja granične policije Vrgorac</derivirana_varijabla>
  </DomainObject.Predmet.StrankaNazivFormated>
  <DomainObject.Predmet.StrankaNazivFormatedOIB>
    <izvorni_sadrzaj>Postaja granične policije Vrgorac</izvorni_sadrzaj>
    <derivirana_varijabla naziv="DomainObject.Predmet.StrankaNazivFormatedOIB_1">Postaja granične policije Vrgorac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Kazneno-prekršajna pisarnica</izvorni_sadrzaj>
    <derivirana_varijabla naziv="DomainObject.Predmet.TrenutnaLokacijaSpisa.Naziv_1">Kazneno-prekršajna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Katica Zovko</izvorni_sadrzaj>
    <derivirana_varijabla naziv="DomainObject.Predmet.Zapisnicar_1">Katica Zovko</derivirana_varijabla>
  </DomainObject.Predmet.Zapisnicar>
  <DomainObject.Predmet.StrankaListFormated>
    <izvorni_sadrzaj>
      <item>Postaja granične policije Vrgorac</item>
    </izvorni_sadrzaj>
    <derivirana_varijabla naziv="DomainObject.Predmet.StrankaListFormated_1">
      <item>Postaja granične policije Vrgorac</item>
    </derivirana_varijabla>
  </DomainObject.Predmet.StrankaListFormated>
  <DomainObject.Predmet.StrankaListFormatedOIB>
    <izvorni_sadrzaj>
      <item>Postaja granične policije Vrgorac</item>
    </izvorni_sadrzaj>
    <derivirana_varijabla naziv="DomainObject.Predmet.StrankaListFormatedOIB_1">
      <item>Postaja granične policije Vrgorac</item>
    </derivirana_varijabla>
  </DomainObject.Predmet.StrankaListFormatedOIB>
  <DomainObject.Predmet.StrankaListFormatedWithAdress>
    <izvorni_sadrzaj>
      <item>Postaja granične policije Vrgorac, Hercegovačka 5, 21276 Vrgorac</item>
    </izvorni_sadrzaj>
    <derivirana_varijabla naziv="DomainObject.Predmet.StrankaListFormatedWithAdress_1">
      <item>Postaja granične policije Vrgorac, Hercegovačka 5, 21276 Vrgorac</item>
    </derivirana_varijabla>
  </DomainObject.Predmet.StrankaListFormatedWithAdress>
  <DomainObject.Predmet.StrankaListFormatedWithAdressOIB>
    <izvorni_sadrzaj>
      <item>Postaja granične policije Vrgorac, Hercegovačka 5, 21276 Vrgorac</item>
    </izvorni_sadrzaj>
    <derivirana_varijabla naziv="DomainObject.Predmet.StrankaListFormatedWithAdressOIB_1">
      <item>Postaja granične policije Vrgorac, Hercegovačka 5, 21276 Vrgorac</item>
    </derivirana_varijabla>
  </DomainObject.Predmet.StrankaListFormatedWithAdressOIB>
  <DomainObject.Predmet.StrankaListNazivFormated>
    <izvorni_sadrzaj>
      <item>Postaja granične policije Vrgorac</item>
    </izvorni_sadrzaj>
    <derivirana_varijabla naziv="DomainObject.Predmet.StrankaListNazivFormated_1">
      <item>Postaja granične policije Vrgorac</item>
    </derivirana_varijabla>
  </DomainObject.Predmet.StrankaListNazivFormated>
  <DomainObject.Predmet.StrankaListNazivFormatedOIB>
    <izvorni_sadrzaj>
      <item>Postaja granične policije Vrgorac</item>
    </izvorni_sadrzaj>
    <derivirana_varijabla naziv="DomainObject.Predmet.StrankaListNazivFormatedOIB_1">
      <item>Postaja granične policije Vrgorac</item>
    </derivirana_varijabla>
  </DomainObject.Predmet.StrankaListNazivFormatedOIB>
  <DomainObject.Predmet.ProtuStrankaListFormated>
    <izvorni_sadrzaj>
      <item>Mario Barać zastupanog po punomoćniku Nikola Pervan</item>
    </izvorni_sadrzaj>
    <derivirana_varijabla naziv="DomainObject.Predmet.ProtuStrankaListFormated_1">
      <item>Mario Barać zastupanog po punomoćniku Nikola Pervan</item>
    </derivirana_varijabla>
  </DomainObject.Predmet.ProtuStrankaListFormated>
  <DomainObject.Predmet.ProtuStrankaListFormatedOIB>
    <izvorni_sadrzaj>
      <item>Mario Barać, OIB 80945951352 zastupanog po punomoćniku Nikola Pervan</item>
    </izvorni_sadrzaj>
    <derivirana_varijabla naziv="DomainObject.Predmet.ProtuStrankaListFormatedOIB_1">
      <item>Mario Barać, OIB 80945951352 zastupanog po punomoćniku Nikola Pervan</item>
    </derivirana_varijabla>
  </DomainObject.Predmet.ProtuStrankaListFormatedOIB>
  <DomainObject.Predmet.ProtuStrankaListFormatedWithAdress>
    <izvorni_sadrzaj>
      <item>Mario Barać, Pčelinjak I 22, 21276 Vrgorac zastupanog po punomoćniku Nikola Pervan</item>
    </izvorni_sadrzaj>
    <derivirana_varijabla naziv="DomainObject.Predmet.ProtuStrankaListFormatedWithAdress_1">
      <item>Mario Barać, Pčelinjak I 22, 21276 Vrgorac zastupanog po punomoćniku Nikola Pervan</item>
    </derivirana_varijabla>
  </DomainObject.Predmet.ProtuStrankaListFormatedWithAdress>
  <DomainObject.Predmet.ProtuStrankaListFormatedWithAdressOIB>
    <izvorni_sadrzaj>
      <item>Mario Barać, OIB 80945951352, Pčelinjak I 22, 21276 Vrgorac zastupanog po punomoćniku Nikola Pervan</item>
    </izvorni_sadrzaj>
    <derivirana_varijabla naziv="DomainObject.Predmet.ProtuStrankaListFormatedWithAdressOIB_1">
      <item>Mario Barać, OIB 80945951352, Pčelinjak I 22, 21276 Vrgorac zastupanog po punomoćniku Nikola Pervan</item>
    </derivirana_varijabla>
  </DomainObject.Predmet.ProtuStrankaListFormatedWithAdressOIB>
  <DomainObject.Predmet.ProtuStrankaListNazivFormated>
    <izvorni_sadrzaj>
      <item>Mario Barać</item>
    </izvorni_sadrzaj>
    <derivirana_varijabla naziv="DomainObject.Predmet.ProtuStrankaListNazivFormated_1">
      <item>Mario Barać</item>
    </derivirana_varijabla>
  </DomainObject.Predmet.ProtuStrankaListNazivFormated>
  <DomainObject.Predmet.ProtuStrankaListNazivFormatedOIB>
    <izvorni_sadrzaj>
      <item>Mario Barać, OIB 80945951352</item>
    </izvorni_sadrzaj>
    <derivirana_varijabla naziv="DomainObject.Predmet.ProtuStrankaListNazivFormatedOIB_1">
      <item>Mario Barać, OIB 80945951352</item>
    </derivirana_varijabla>
  </DomainObject.Predmet.ProtuStrankaListNazivFormatedOIB>
  <DomainObject.Predmet.OstaliListFormated>
    <izvorni_sadrzaj>
      <item>Nikola Pervan punomoćnik sudionika u postupku Mario Barać</item>
    </izvorni_sadrzaj>
    <derivirana_varijabla naziv="DomainObject.Predmet.OstaliListFormated_1">
      <item>Nikola Pervan punomoćnik sudionika u postupku Mario Barać</item>
    </derivirana_varijabla>
  </DomainObject.Predmet.OstaliListFormated>
  <DomainObject.Predmet.OstaliListFormatedOIB>
    <izvorni_sadrzaj>
      <item>Nikola Pervan, OIB 78903608644 punomoćnik sudionika u postupku Mario Barać</item>
    </izvorni_sadrzaj>
    <derivirana_varijabla naziv="DomainObject.Predmet.OstaliListFormatedOIB_1">
      <item>Nikola Pervan, OIB 78903608644 punomoćnik sudionika u postupku Mario Barać</item>
    </derivirana_varijabla>
  </DomainObject.Predmet.OstaliListFormatedOIB>
  <DomainObject.Predmet.OstaliListFormatedWithAdress>
    <izvorni_sadrzaj>
      <item>Nikola Pervan, Hrvatskih velikana 2, 21276 Vrgorac punomoćnik sudionika u postupku Mario Barać</item>
    </izvorni_sadrzaj>
    <derivirana_varijabla naziv="DomainObject.Predmet.OstaliListFormatedWithAdress_1">
      <item>Nikola Pervan, Hrvatskih velikana 2, 21276 Vrgorac punomoćnik sudionika u postupku Mario Barać</item>
    </derivirana_varijabla>
  </DomainObject.Predmet.OstaliListFormatedWithAdress>
  <DomainObject.Predmet.OstaliListFormatedWithAdressOIB>
    <izvorni_sadrzaj>
      <item>Nikola Pervan, OIB 78903608644, Hrvatskih velikana 2, 21276 Vrgorac punomoćnik sudionika u postupku Mario Barać</item>
    </izvorni_sadrzaj>
    <derivirana_varijabla naziv="DomainObject.Predmet.OstaliListFormatedWithAdressOIB_1">
      <item>Nikola Pervan, OIB 78903608644, Hrvatskih velikana 2, 21276 Vrgorac punomoćnik sudionika u postupku Mario Barać</item>
    </derivirana_varijabla>
  </DomainObject.Predmet.OstaliListFormatedWithAdressOIB>
  <DomainObject.Predmet.OstaliListNazivFormated>
    <izvorni_sadrzaj>
      <item>Nikola Pervan</item>
    </izvorni_sadrzaj>
    <derivirana_varijabla naziv="DomainObject.Predmet.OstaliListNazivFormated_1">
      <item>Nikola Pervan</item>
    </derivirana_varijabla>
  </DomainObject.Predmet.OstaliListNazivFormated>
  <DomainObject.Predmet.OstaliListNazivFormatedOIB>
    <izvorni_sadrzaj>
      <item>Nikola Pervan, OIB 78903608644</item>
    </izvorni_sadrzaj>
    <derivirana_varijabla naziv="DomainObject.Predmet.OstaliListNazivFormatedOIB_1">
      <item>Nikola Pervan, OIB 78903608644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2026.</izvorni_sadrzaj>
    <derivirana_varijabla naziv="DomainObject.Datum_1">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granične policije Vrgorac</izvorni_sadrzaj>
    <derivirana_varijabla naziv="DomainObject.Predmet.StrankaIDrugi_1">Postaja granične policije Vrgorac</derivirana_varijabla>
  </DomainObject.Predmet.StrankaIDrugi>
  <DomainObject.Predmet.ProtustrankaIDrugi>
    <izvorni_sadrzaj>Mario Barać</izvorni_sadrzaj>
    <derivirana_varijabla naziv="DomainObject.Predmet.ProtustrankaIDrugi_1">Mario Barać</derivirana_varijabla>
  </DomainObject.Predmet.ProtustrankaIDrugi>
  <DomainObject.Predmet.StrankaIDrugiAdressOIB>
    <izvorni_sadrzaj>Postaja granične policije Vrgorac, Hercegovačka 5, 21276 Vrgorac</izvorni_sadrzaj>
    <derivirana_varijabla naziv="DomainObject.Predmet.StrankaIDrugiAdressOIB_1">Postaja granične policije Vrgorac, Hercegovačka 5, 21276 Vrgorac</derivirana_varijabla>
  </DomainObject.Predmet.StrankaIDrugiAdressOIB>
  <DomainObject.Predmet.ProtustrankaIDrugiAdressOIB>
    <izvorni_sadrzaj>Mario Barać, OIB 80945951352, Pčelinjak I 22, 21276 Vrgorac</izvorni_sadrzaj>
    <derivirana_varijabla naziv="DomainObject.Predmet.ProtustrankaIDrugiAdressOIB_1">Mario Barać, OIB 80945951352, Pčelinjak I 22,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Barać</item>
      <item>Postaja granične policije Vrgorac</item>
      <item>Nikola Pervan</item>
    </izvorni_sadrzaj>
    <derivirana_varijabla naziv="DomainObject.Predmet.SudioniciListNaziv_1">
      <item>Mario Barać</item>
      <item>Postaja granične policije Vrgorac</item>
      <item>Nikola Pervan</item>
    </derivirana_varijabla>
  </DomainObject.Predmet.SudioniciListNaziv>
  <DomainObject.Predmet.SudioniciListAdressOIB>
    <izvorni_sadrzaj>
      <item>Mario Barać, OIB 80945951352, Pčelinjak I 22,21276 Vrgorac</item>
      <item>Postaja granične policije Vrgorac, Hercegovačka 5,21276 Vrgorac</item>
      <item>Nikola Pervan, OIB 78903608644, Hrvatskih velikana 2,21276 Vrgorac</item>
    </izvorni_sadrzaj>
    <derivirana_varijabla naziv="DomainObject.Predmet.SudioniciListAdressOIB_1">
      <item>Mario Barać, OIB 80945951352, Pčelinjak I 22,21276 Vrgorac</item>
      <item>Postaja granične policije Vrgorac, Hercegovačka 5,21276 Vrgorac</item>
      <item>Nikola Pervan, OIB 78903608644, Hrvatskih velikana 2,21276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80945951352</item>
      <item>, OIB null</item>
      <item>, OIB 78903608644</item>
    </izvorni_sadrzaj>
    <derivirana_varijabla naziv="DomainObject.Predmet.SudioniciListNazivOIB_1">
      <item>, OIB 80945951352</item>
      <item>, OIB null</item>
      <item>, OIB 78903608644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2025.</izvorni_sadrzaj>
    <derivirana_varijabla naziv="DomainObject.Predmet.DatumPocetkaProcesa_1">17.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Mario Barać, Pčelinjak I 22, 21276 Vrgorac, OIB: 80945951352, rođen-a 07.02.1996., mjesto rođenja Split (Split)</item>
    </izvorni_sadrzaj>
    <derivirana_varijabla naziv="DomainObject.Predmet.OkrivljenikAdresaMjestoRodjenjaList_1">
      <item>Mario Barać, Pčelinjak I 22, 21276 Vrgorac, OIB: 80945951352, rođen-a 07.02.1996., mjesto rođenja Split (Split)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211-07/25-1/19177</izvorni_sadrzaj>
    <derivirana_varijabla naziv="DomainObject.PrviPodnesak.OznakaBrojPodnositelja_1">211-07/25-1/19177</derivirana_varijabla>
  </DomainObject.PrviPodnesak.OznakaBrojPodnositelja>
</icms>
</file>

<file path=customXml/itemProps1.xml><?xml version="1.0" encoding="utf-8"?>
<ds:datastoreItem xmlns:ds="http://schemas.openxmlformats.org/officeDocument/2006/customXml" ds:itemID="{8960DD19-8D4E-45C2-8475-3C8864B6BED8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Sud2</properties:Company>
  <properties:Pages>5</properties:Pages>
  <properties:Words>1660</properties:Words>
  <properties:Characters>8520</properties:Characters>
  <properties:Lines>229</properties:Lines>
  <properties:Paragraphs>60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2026-07-06T09:51:00Z</dcterms:created>
  <dc:creator>Sonja Rešetina</dc:creator>
  <cp:lastModifiedBy>Katica Zovko</cp:lastModifiedBy>
  <cp:lastPrinted>2026-03-18T08:05:00Z</cp:lastPrinted>
  <dcterms:modified xmlns:xsi="http://www.w3.org/2001/XMLSchema-instance" xsi:type="dcterms:W3CDTF">2026-07-06T10:33:00Z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(MARIO  BARAĆ  199 ST. 8 , ZM I TROŠKOVI.docx)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